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25.07.2016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E51A3" w:rsidRDefault="00EB4257" w:rsidP="00EE51A3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3B1574" w:rsidRDefault="00EE51A3" w:rsidP="003B1574">
      <w:pPr>
        <w:spacing w:after="0" w:line="36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specjalista ds. realizacji staży i praktyk </w:t>
      </w:r>
      <w:r w:rsid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dla uczniów</w:t>
      </w:r>
    </w:p>
    <w:p w:rsidR="00EB4257" w:rsidRPr="003B1574" w:rsidRDefault="003B1574" w:rsidP="003B1574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>w projekcie</w:t>
      </w:r>
      <w:r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9.2.1</w:t>
      </w:r>
      <w:bookmarkStart w:id="0" w:name="_GoBack"/>
      <w:bookmarkEnd w:id="0"/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pn. „</w:t>
      </w:r>
      <w:r w:rsidR="0004756C"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Opolskie szkolnictwo zawodowe bliżej rynku pracy 2”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pełny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wymiar czasu pracy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 ( kierunki: pedagogiczne ścisłe,  informatyka, matematyka,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  <w:r w:rsidR="003B1574">
        <w:rPr>
          <w:rFonts w:eastAsia="Times New Roman" w:cs="Times New Roman"/>
          <w:snapToGrid w:val="0"/>
          <w:sz w:val="28"/>
          <w:szCs w:val="28"/>
          <w:lang w:eastAsia="pl-PL"/>
        </w:rPr>
        <w:t xml:space="preserve">/ </w:t>
      </w:r>
      <w:r w:rsidR="003B1574" w:rsidRP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3 lata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lastRenderedPageBreak/>
        <w:t>Zakres wykonywanych zadań :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prowadzenie doradztwa dla szkół i przedsiębiorców z zakresu tworzenia programów praktyk i staży w rzeczywistych warunkach pracy, w powiązaniu z przedsiębiorcami,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opracowywanie i wdrażanie w przedsiębiorstwach standardów bazy sprzętowej koniecznej do realizacji programów staży i praktyk dla uczniów,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prowadzenie warsztatów i prezentacji dla przedsiębiorców z zakresu realizacji praktyk i staży dla uczniów szkół zawodowych i techników,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 xml:space="preserve">przeprowadzenie wizyt przygotowawczych w miejscach, w których uczniowie odbywać będą staże i praktyki – dopracowanie programów praktyk do bazy sprzętowej firm, 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 xml:space="preserve">doradztwo i prowadzenie konsultacji merytorycznych dla szkół i przedsiębiorców z zakresu tworzenia programów praktyk i staży, 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współpraca z  szkolnymi koordynatorami praktyk – eksperckie opiniowanie programów praktyk i staży,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 xml:space="preserve">opracowanie merytoryczne wzorów dokumentacji związanej z realizacją praktyk, 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 xml:space="preserve">opracowanie prezentacji dot. praktyk na spotkania informacyjne dla rodziców i uczniów przed wyjazdami poszczególnych grup na praktyki, 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prowadzenie warsztatów przygotowujących uczniów do odbycia praktyk,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opracowanie raportu ewaluacyjnego po zakończonej realizacji praktyk i staży,</w:t>
      </w:r>
    </w:p>
    <w:p w:rsidR="003B1574" w:rsidRPr="003B1574" w:rsidRDefault="003B1574" w:rsidP="003B1574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3B1574">
        <w:rPr>
          <w:rFonts w:asciiTheme="majorHAnsi" w:hAnsiTheme="majorHAnsi"/>
          <w:sz w:val="24"/>
          <w:szCs w:val="24"/>
        </w:rPr>
        <w:t>wdrożenie w szkołach wyników ewaluacji w celu podniesienia jakości realizacji praktyk i staży.</w:t>
      </w:r>
    </w:p>
    <w:p w:rsidR="003B1574" w:rsidRPr="003B1574" w:rsidRDefault="003B1574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95226" w:rsidRPr="00B95226" w:rsidRDefault="003B1574" w:rsidP="00C21D70">
      <w:pPr>
        <w:spacing w:after="0"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lastRenderedPageBreak/>
        <w:t xml:space="preserve"> S</w:t>
      </w:r>
      <w:r w:rsidR="00B95226"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pecjalista </w:t>
      </w:r>
      <w:r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ds. realizacji staży i praktyk dla uczniów w projekcie 9.2.1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5.08.2016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Wicedyrektor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mgr Hanna Franczak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3B1574"/>
    <w:rsid w:val="0044433A"/>
    <w:rsid w:val="00477B1A"/>
    <w:rsid w:val="006E701F"/>
    <w:rsid w:val="00B95226"/>
    <w:rsid w:val="00C21D70"/>
    <w:rsid w:val="00D97209"/>
    <w:rsid w:val="00E630D0"/>
    <w:rsid w:val="00EB4257"/>
    <w:rsid w:val="00EE51A3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2</cp:revision>
  <cp:lastPrinted>2015-12-30T09:49:00Z</cp:lastPrinted>
  <dcterms:created xsi:type="dcterms:W3CDTF">2016-07-26T08:20:00Z</dcterms:created>
  <dcterms:modified xsi:type="dcterms:W3CDTF">2016-07-26T08:20:00Z</dcterms:modified>
</cp:coreProperties>
</file>