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67" w:rsidRPr="00F341DD" w:rsidRDefault="007E2B49" w:rsidP="00F341DD">
      <w:pPr>
        <w:shd w:val="clear" w:color="auto" w:fill="FFFFFF"/>
        <w:jc w:val="center"/>
        <w:rPr>
          <w:rFonts w:ascii="Arial" w:hAnsi="Arial" w:cs="Arial"/>
          <w:b/>
          <w:bCs/>
          <w:u w:val="single"/>
        </w:rPr>
      </w:pPr>
      <w:r w:rsidRPr="00FB4F69">
        <w:rPr>
          <w:rFonts w:ascii="Arial" w:hAnsi="Arial" w:cs="Arial"/>
          <w:b/>
          <w:bCs/>
          <w:u w:val="single"/>
        </w:rPr>
        <w:t>SPECYFIKACJA ISTOTNYCH WARUNKÓW ZAMÓWIENIA (SIWZ)</w:t>
      </w:r>
    </w:p>
    <w:p w:rsidR="00286D67" w:rsidRPr="00D616FC" w:rsidRDefault="000A5112" w:rsidP="00D616FC">
      <w:pPr>
        <w:tabs>
          <w:tab w:val="center" w:pos="9214"/>
        </w:tabs>
        <w:ind w:right="-30"/>
        <w:jc w:val="center"/>
        <w:rPr>
          <w:rFonts w:ascii="Arial" w:hAnsi="Arial" w:cs="Arial"/>
          <w:b/>
          <w:bCs/>
          <w:sz w:val="24"/>
          <w:szCs w:val="24"/>
        </w:rPr>
      </w:pPr>
      <w:r w:rsidRPr="00AC0A79">
        <w:rPr>
          <w:rFonts w:ascii="Arial" w:hAnsi="Arial" w:cs="Arial"/>
          <w:b/>
          <w:bCs/>
          <w:sz w:val="24"/>
          <w:szCs w:val="24"/>
        </w:rPr>
        <w:t>Usług</w:t>
      </w:r>
      <w:r>
        <w:rPr>
          <w:rFonts w:ascii="Arial" w:hAnsi="Arial" w:cs="Arial"/>
          <w:b/>
          <w:bCs/>
          <w:sz w:val="24"/>
          <w:szCs w:val="24"/>
        </w:rPr>
        <w:t>a</w:t>
      </w:r>
      <w:r w:rsidRPr="00AC0A79">
        <w:rPr>
          <w:rFonts w:ascii="Arial" w:hAnsi="Arial" w:cs="Arial"/>
          <w:b/>
          <w:bCs/>
          <w:sz w:val="24"/>
          <w:szCs w:val="24"/>
        </w:rPr>
        <w:t xml:space="preserve"> </w:t>
      </w:r>
      <w:r w:rsidRPr="001E1947">
        <w:rPr>
          <w:rFonts w:ascii="Arial" w:hAnsi="Arial" w:cs="Arial"/>
          <w:b/>
          <w:bCs/>
          <w:sz w:val="24"/>
          <w:szCs w:val="24"/>
        </w:rPr>
        <w:t xml:space="preserve">organizacji wyjazdu </w:t>
      </w:r>
      <w:r w:rsidR="00F341DD">
        <w:rPr>
          <w:rFonts w:ascii="Arial" w:hAnsi="Arial" w:cs="Arial"/>
          <w:b/>
          <w:bCs/>
          <w:sz w:val="24"/>
          <w:szCs w:val="24"/>
        </w:rPr>
        <w:t>dla uczniów i nauczycieli na</w:t>
      </w:r>
      <w:r w:rsidR="00D616FC">
        <w:rPr>
          <w:rFonts w:ascii="Arial" w:hAnsi="Arial" w:cs="Arial"/>
          <w:b/>
          <w:bCs/>
          <w:sz w:val="24"/>
          <w:szCs w:val="24"/>
        </w:rPr>
        <w:t xml:space="preserve"> krajowe </w:t>
      </w:r>
      <w:r w:rsidR="00F341DD">
        <w:rPr>
          <w:rFonts w:ascii="Arial" w:hAnsi="Arial" w:cs="Arial"/>
          <w:b/>
          <w:bCs/>
          <w:sz w:val="24"/>
          <w:szCs w:val="24"/>
        </w:rPr>
        <w:t xml:space="preserve">targi branżowe </w:t>
      </w:r>
      <w:r w:rsidR="00D616FC">
        <w:rPr>
          <w:rFonts w:ascii="Arial" w:hAnsi="Arial" w:cs="Arial"/>
          <w:b/>
          <w:bCs/>
          <w:sz w:val="24"/>
          <w:szCs w:val="24"/>
        </w:rPr>
        <w:br/>
      </w:r>
      <w:r w:rsidR="00F341DD">
        <w:rPr>
          <w:rFonts w:ascii="Arial" w:hAnsi="Arial" w:cs="Arial"/>
          <w:b/>
          <w:bCs/>
          <w:sz w:val="24"/>
          <w:szCs w:val="24"/>
        </w:rPr>
        <w:t xml:space="preserve">Poligrafia </w:t>
      </w:r>
      <w:r w:rsidR="00D616FC">
        <w:rPr>
          <w:rFonts w:ascii="Arial" w:hAnsi="Arial" w:cs="Arial"/>
          <w:b/>
          <w:bCs/>
          <w:sz w:val="24"/>
          <w:szCs w:val="24"/>
        </w:rPr>
        <w:t>w Poznaniu</w:t>
      </w:r>
      <w:r w:rsidRPr="001E1947">
        <w:rPr>
          <w:rFonts w:ascii="Arial" w:hAnsi="Arial" w:cs="Arial"/>
          <w:b/>
          <w:bCs/>
          <w:sz w:val="24"/>
          <w:szCs w:val="24"/>
        </w:rPr>
        <w:t xml:space="preserve"> </w:t>
      </w:r>
      <w:r w:rsidRPr="001E1947">
        <w:rPr>
          <w:rFonts w:ascii="Arial" w:hAnsi="Arial" w:cs="Arial"/>
          <w:b/>
          <w:sz w:val="24"/>
          <w:szCs w:val="24"/>
        </w:rPr>
        <w:t xml:space="preserve">w ramach </w:t>
      </w:r>
      <w:r w:rsidRPr="00AC0A79">
        <w:rPr>
          <w:rFonts w:ascii="Arial" w:hAnsi="Arial" w:cs="Arial"/>
          <w:b/>
          <w:bCs/>
          <w:sz w:val="24"/>
          <w:szCs w:val="24"/>
        </w:rPr>
        <w:t>projektu pod nazwą: „Opolskie szkolnictwo zaw</w:t>
      </w:r>
      <w:r w:rsidRPr="00AC0A79">
        <w:rPr>
          <w:rFonts w:ascii="Arial" w:hAnsi="Arial" w:cs="Arial"/>
          <w:b/>
          <w:bCs/>
          <w:sz w:val="24"/>
          <w:szCs w:val="24"/>
        </w:rPr>
        <w:t>o</w:t>
      </w:r>
      <w:r w:rsidRPr="00AC0A79">
        <w:rPr>
          <w:rFonts w:ascii="Arial" w:hAnsi="Arial" w:cs="Arial"/>
          <w:b/>
          <w:bCs/>
          <w:sz w:val="24"/>
          <w:szCs w:val="24"/>
        </w:rPr>
        <w:t>dowe bliżej rynku pracy”</w:t>
      </w:r>
      <w:r w:rsidRPr="008A1C30">
        <w:rPr>
          <w:rFonts w:ascii="Arial" w:hAnsi="Arial" w:cs="Arial"/>
          <w:b/>
          <w:bCs/>
          <w:sz w:val="24"/>
          <w:szCs w:val="24"/>
        </w:rPr>
        <w:t>.</w:t>
      </w:r>
    </w:p>
    <w:p w:rsidR="009456DC" w:rsidRPr="00FB4F69" w:rsidRDefault="007E2B49" w:rsidP="00DD04C1">
      <w:pPr>
        <w:pStyle w:val="Akapitzlist"/>
        <w:widowControl w:val="0"/>
        <w:numPr>
          <w:ilvl w:val="0"/>
          <w:numId w:val="11"/>
        </w:numPr>
        <w:shd w:val="clear" w:color="auto" w:fill="FFFFFF"/>
        <w:autoSpaceDE w:val="0"/>
        <w:autoSpaceDN w:val="0"/>
        <w:adjustRightInd w:val="0"/>
        <w:ind w:left="426" w:hanging="426"/>
        <w:jc w:val="both"/>
        <w:rPr>
          <w:rFonts w:ascii="Arial" w:hAnsi="Arial" w:cs="Arial"/>
          <w:b/>
          <w:bCs/>
          <w:spacing w:val="-1"/>
          <w:u w:val="single"/>
        </w:rPr>
      </w:pPr>
      <w:r w:rsidRPr="00FB4F69">
        <w:rPr>
          <w:rFonts w:ascii="Arial" w:hAnsi="Arial" w:cs="Arial"/>
          <w:b/>
          <w:bCs/>
          <w:u w:val="single"/>
        </w:rPr>
        <w:t>Zamawiający:</w:t>
      </w:r>
      <w:r w:rsidRPr="00FB4F69">
        <w:rPr>
          <w:rFonts w:ascii="Arial" w:hAnsi="Arial" w:cs="Arial"/>
        </w:rPr>
        <w:t xml:space="preserve"> Regionalne Centrum Rozwoju Edukacji  45-315 Opole ul. Głogowska 27.</w:t>
      </w:r>
    </w:p>
    <w:p w:rsidR="009456DC" w:rsidRPr="00FB4F69" w:rsidRDefault="007E2B49" w:rsidP="00DD04C1">
      <w:pPr>
        <w:pStyle w:val="Akapitzlist"/>
        <w:widowControl w:val="0"/>
        <w:numPr>
          <w:ilvl w:val="0"/>
          <w:numId w:val="11"/>
        </w:numPr>
        <w:shd w:val="clear" w:color="auto" w:fill="FFFFFF"/>
        <w:autoSpaceDE w:val="0"/>
        <w:autoSpaceDN w:val="0"/>
        <w:adjustRightInd w:val="0"/>
        <w:ind w:left="426" w:hanging="426"/>
        <w:jc w:val="both"/>
        <w:rPr>
          <w:rFonts w:ascii="Arial" w:hAnsi="Arial" w:cs="Arial"/>
          <w:b/>
          <w:bCs/>
          <w:spacing w:val="-4"/>
          <w:u w:val="single"/>
        </w:rPr>
      </w:pPr>
      <w:r w:rsidRPr="00FB4F69">
        <w:rPr>
          <w:rFonts w:ascii="Arial" w:hAnsi="Arial" w:cs="Arial"/>
          <w:b/>
          <w:bCs/>
          <w:u w:val="single"/>
        </w:rPr>
        <w:t>Tryb udzielania zamówienia:</w:t>
      </w:r>
      <w:r w:rsidRPr="00FB4F69">
        <w:rPr>
          <w:rFonts w:ascii="Arial" w:hAnsi="Arial" w:cs="Arial"/>
        </w:rPr>
        <w:t xml:space="preserve"> przetarg nieograniczony </w:t>
      </w:r>
      <w:r w:rsidRPr="00FB4F69">
        <w:rPr>
          <w:rFonts w:ascii="Arial" w:hAnsi="Arial" w:cs="Arial"/>
          <w:lang w:eastAsia="pl-PL"/>
        </w:rPr>
        <w:t>o wartości zamówienia powyżej progu, o którym mowa w art. 11 ust. 8 ustawy Prawo zamówień publicznych (</w:t>
      </w:r>
      <w:proofErr w:type="spellStart"/>
      <w:r w:rsidRPr="00FB4F69">
        <w:rPr>
          <w:rFonts w:ascii="Arial" w:hAnsi="Arial" w:cs="Arial"/>
          <w:lang w:eastAsia="pl-PL"/>
        </w:rPr>
        <w:t>pzp</w:t>
      </w:r>
      <w:proofErr w:type="spellEnd"/>
      <w:r w:rsidRPr="00FB4F69">
        <w:rPr>
          <w:rFonts w:ascii="Arial" w:hAnsi="Arial" w:cs="Arial"/>
          <w:lang w:eastAsia="pl-PL"/>
        </w:rPr>
        <w:t>), od którego jest uz</w:t>
      </w:r>
      <w:r w:rsidRPr="00FB4F69">
        <w:rPr>
          <w:rFonts w:ascii="Arial" w:hAnsi="Arial" w:cs="Arial"/>
          <w:lang w:eastAsia="pl-PL"/>
        </w:rPr>
        <w:t>a</w:t>
      </w:r>
      <w:r w:rsidRPr="00FB4F69">
        <w:rPr>
          <w:rFonts w:ascii="Arial" w:hAnsi="Arial" w:cs="Arial"/>
          <w:lang w:eastAsia="pl-PL"/>
        </w:rPr>
        <w:t>leżniony obowiązek przekazywania ogłoszeń Urzędowi Publikacji Unii Europejskiej. Ponieważ przedmiotem zamówienia są</w:t>
      </w:r>
      <w:r w:rsidRPr="00FB4F69">
        <w:rPr>
          <w:rFonts w:ascii="Arial" w:hAnsi="Arial" w:cs="Arial"/>
          <w:b/>
          <w:bCs/>
          <w:lang w:eastAsia="pl-PL"/>
        </w:rPr>
        <w:t xml:space="preserve"> </w:t>
      </w:r>
      <w:r w:rsidRPr="00FB4F69">
        <w:rPr>
          <w:rFonts w:ascii="Arial" w:hAnsi="Arial" w:cs="Arial"/>
        </w:rPr>
        <w:t xml:space="preserve">usługi o charakterze </w:t>
      </w:r>
      <w:proofErr w:type="spellStart"/>
      <w:r w:rsidRPr="00FB4F69">
        <w:rPr>
          <w:rFonts w:ascii="Arial" w:hAnsi="Arial" w:cs="Arial"/>
        </w:rPr>
        <w:t>niepriorytetowym</w:t>
      </w:r>
      <w:proofErr w:type="spellEnd"/>
      <w:r w:rsidRPr="00FB4F69">
        <w:rPr>
          <w:rFonts w:ascii="Arial" w:hAnsi="Arial" w:cs="Arial"/>
        </w:rPr>
        <w:t xml:space="preserve"> (określone w przepisach wydanych na podstawie art. 2a i 2b ustawy </w:t>
      </w:r>
      <w:proofErr w:type="spellStart"/>
      <w:r w:rsidRPr="00FB4F69">
        <w:rPr>
          <w:rFonts w:ascii="Arial" w:hAnsi="Arial" w:cs="Arial"/>
        </w:rPr>
        <w:t>pzp</w:t>
      </w:r>
      <w:proofErr w:type="spellEnd"/>
      <w:r w:rsidRPr="00FB4F69">
        <w:rPr>
          <w:rFonts w:ascii="Arial" w:hAnsi="Arial" w:cs="Arial"/>
        </w:rPr>
        <w:t xml:space="preserve">) </w:t>
      </w:r>
      <w:r w:rsidR="000343C2" w:rsidRPr="00FB4F69">
        <w:rPr>
          <w:rFonts w:ascii="Arial" w:hAnsi="Arial" w:cs="Arial"/>
        </w:rPr>
        <w:t>Z</w:t>
      </w:r>
      <w:r w:rsidRPr="00FB4F69">
        <w:rPr>
          <w:rFonts w:ascii="Arial" w:hAnsi="Arial" w:cs="Arial"/>
        </w:rPr>
        <w:t>amawiający na podstawie art. 5 ust</w:t>
      </w:r>
      <w:r w:rsidR="00B321BA">
        <w:rPr>
          <w:rFonts w:ascii="Arial" w:hAnsi="Arial" w:cs="Arial"/>
        </w:rPr>
        <w:t>.</w:t>
      </w:r>
      <w:r w:rsidRPr="00FB4F69">
        <w:rPr>
          <w:rFonts w:ascii="Arial" w:hAnsi="Arial" w:cs="Arial"/>
        </w:rPr>
        <w:t xml:space="preserve"> 1 ustawy </w:t>
      </w:r>
      <w:proofErr w:type="spellStart"/>
      <w:r w:rsidRPr="00FB4F69">
        <w:rPr>
          <w:rFonts w:ascii="Arial" w:hAnsi="Arial" w:cs="Arial"/>
        </w:rPr>
        <w:t>pzp</w:t>
      </w:r>
      <w:proofErr w:type="spellEnd"/>
      <w:r w:rsidRPr="00FB4F69">
        <w:rPr>
          <w:rFonts w:ascii="Arial" w:hAnsi="Arial" w:cs="Arial"/>
        </w:rPr>
        <w:t xml:space="preserve"> nie stosuje przepisów ustawy </w:t>
      </w:r>
      <w:proofErr w:type="spellStart"/>
      <w:r w:rsidRPr="00FB4F69">
        <w:rPr>
          <w:rFonts w:ascii="Arial" w:hAnsi="Arial" w:cs="Arial"/>
        </w:rPr>
        <w:t>pzp</w:t>
      </w:r>
      <w:proofErr w:type="spellEnd"/>
      <w:r w:rsidRPr="00FB4F69">
        <w:rPr>
          <w:rFonts w:ascii="Arial" w:hAnsi="Arial" w:cs="Arial"/>
        </w:rPr>
        <w:t xml:space="preserve"> dotyczących terminów składania ofert, a także obowią</w:t>
      </w:r>
      <w:r w:rsidRPr="00FB4F69">
        <w:rPr>
          <w:rFonts w:ascii="Arial" w:hAnsi="Arial" w:cs="Arial"/>
        </w:rPr>
        <w:t>z</w:t>
      </w:r>
      <w:r w:rsidRPr="00FB4F69">
        <w:rPr>
          <w:rFonts w:ascii="Arial" w:hAnsi="Arial" w:cs="Arial"/>
        </w:rPr>
        <w:t>ku żądania dokumentów potwierdzających spełnianie warunków udziału w postępowaniu</w:t>
      </w:r>
      <w:r w:rsidR="00223D48">
        <w:rPr>
          <w:rFonts w:ascii="Arial" w:hAnsi="Arial" w:cs="Arial"/>
        </w:rPr>
        <w:t xml:space="preserve">, </w:t>
      </w:r>
      <w:r w:rsidR="00223D48">
        <w:rPr>
          <w:rFonts w:ascii="Arial" w:hAnsi="Arial" w:cs="Arial"/>
        </w:rPr>
        <w:br/>
        <w:t>zakazu kryteriów oceny ofert na podstawie właściwości wykonawcy.</w:t>
      </w:r>
    </w:p>
    <w:p w:rsidR="007E2B49" w:rsidRPr="00FB4F69" w:rsidRDefault="007E2B49" w:rsidP="00DD04C1">
      <w:pPr>
        <w:pStyle w:val="Akapitzlist"/>
        <w:widowControl w:val="0"/>
        <w:numPr>
          <w:ilvl w:val="0"/>
          <w:numId w:val="11"/>
        </w:numPr>
        <w:shd w:val="clear" w:color="auto" w:fill="FFFFFF"/>
        <w:autoSpaceDE w:val="0"/>
        <w:autoSpaceDN w:val="0"/>
        <w:adjustRightInd w:val="0"/>
        <w:ind w:left="426" w:hanging="426"/>
        <w:jc w:val="both"/>
        <w:rPr>
          <w:rFonts w:ascii="Arial" w:hAnsi="Arial" w:cs="Arial"/>
          <w:b/>
          <w:bCs/>
          <w:spacing w:val="-4"/>
          <w:u w:val="single"/>
        </w:rPr>
      </w:pPr>
      <w:r w:rsidRPr="00FB4F69">
        <w:rPr>
          <w:rFonts w:ascii="Arial" w:hAnsi="Arial" w:cs="Arial"/>
          <w:b/>
          <w:bCs/>
          <w:u w:val="single"/>
        </w:rPr>
        <w:t>Miejsce i termin publikacji ogłoszenia o przetargu:</w:t>
      </w:r>
    </w:p>
    <w:p w:rsidR="00D33DB0" w:rsidRDefault="00D33DB0" w:rsidP="00AD37B3">
      <w:pPr>
        <w:ind w:left="426"/>
        <w:jc w:val="both"/>
        <w:rPr>
          <w:rFonts w:ascii="Arial" w:hAnsi="Arial" w:cs="Arial"/>
          <w:lang w:eastAsia="pl-PL"/>
        </w:rPr>
      </w:pPr>
      <w:r>
        <w:rPr>
          <w:rFonts w:ascii="Arial" w:hAnsi="Arial" w:cs="Arial"/>
          <w:lang w:eastAsia="pl-PL"/>
        </w:rPr>
        <w:t xml:space="preserve">Ogłoszenie o przetargu zostało przekazane Urzędowi Publikacji Unii </w:t>
      </w:r>
      <w:r w:rsidRPr="00C70F99">
        <w:rPr>
          <w:rFonts w:ascii="Arial" w:hAnsi="Arial" w:cs="Arial"/>
          <w:lang w:eastAsia="pl-PL"/>
        </w:rPr>
        <w:t xml:space="preserve">Europejskiej </w:t>
      </w:r>
      <w:r w:rsidR="005259D5">
        <w:rPr>
          <w:rFonts w:ascii="Arial" w:hAnsi="Arial" w:cs="Arial"/>
          <w:lang w:eastAsia="pl-PL"/>
        </w:rPr>
        <w:t xml:space="preserve">w dniu 20.04.2015 r., a także </w:t>
      </w:r>
      <w:r w:rsidRPr="00C70F99">
        <w:rPr>
          <w:rFonts w:ascii="Arial" w:hAnsi="Arial" w:cs="Arial"/>
          <w:lang w:eastAsia="pl-PL"/>
        </w:rPr>
        <w:t xml:space="preserve"> </w:t>
      </w:r>
      <w:r w:rsidRPr="00C70F99">
        <w:rPr>
          <w:rFonts w:ascii="Arial" w:hAnsi="Arial" w:cs="Arial"/>
        </w:rPr>
        <w:t xml:space="preserve">umieszczone </w:t>
      </w:r>
      <w:r w:rsidR="005259D5">
        <w:rPr>
          <w:rFonts w:ascii="Arial" w:hAnsi="Arial" w:cs="Arial"/>
        </w:rPr>
        <w:t xml:space="preserve">na </w:t>
      </w:r>
      <w:r w:rsidRPr="00C70F99">
        <w:rPr>
          <w:rFonts w:ascii="Arial" w:hAnsi="Arial" w:cs="Arial"/>
        </w:rPr>
        <w:t xml:space="preserve">tablicy ogłoszeń Regionalnego Centrum Rozwoju </w:t>
      </w:r>
      <w:r w:rsidR="005259D5">
        <w:rPr>
          <w:rFonts w:ascii="Arial" w:hAnsi="Arial" w:cs="Arial"/>
        </w:rPr>
        <w:br/>
      </w:r>
      <w:r w:rsidRPr="00C70F99">
        <w:rPr>
          <w:rFonts w:ascii="Arial" w:hAnsi="Arial" w:cs="Arial"/>
        </w:rPr>
        <w:t xml:space="preserve">Edukacji, 45-315 Opole ul. Głogowska 27 </w:t>
      </w:r>
      <w:r w:rsidR="005259D5">
        <w:rPr>
          <w:rFonts w:ascii="Arial" w:hAnsi="Arial" w:cs="Arial"/>
        </w:rPr>
        <w:t xml:space="preserve">oraz </w:t>
      </w:r>
      <w:r w:rsidRPr="00C70F99">
        <w:rPr>
          <w:rFonts w:ascii="Arial" w:hAnsi="Arial" w:cs="Arial"/>
        </w:rPr>
        <w:t>na stronie internetowej</w:t>
      </w:r>
      <w:r>
        <w:rPr>
          <w:rFonts w:ascii="Arial" w:hAnsi="Arial" w:cs="Arial"/>
        </w:rPr>
        <w:t xml:space="preserve"> http://bip.rcre.opolskie.pl </w:t>
      </w:r>
      <w:r w:rsidR="005259D5">
        <w:rPr>
          <w:rFonts w:ascii="Arial" w:hAnsi="Arial" w:cs="Arial"/>
        </w:rPr>
        <w:t xml:space="preserve">wraz ze specyfikacją istotnych warunków zamówienia </w:t>
      </w:r>
      <w:r>
        <w:rPr>
          <w:rFonts w:ascii="Arial" w:hAnsi="Arial" w:cs="Arial"/>
        </w:rPr>
        <w:t xml:space="preserve">w dniu </w:t>
      </w:r>
      <w:r w:rsidR="009121F5">
        <w:rPr>
          <w:rFonts w:ascii="Arial" w:hAnsi="Arial" w:cs="Arial"/>
        </w:rPr>
        <w:t>2</w:t>
      </w:r>
      <w:r w:rsidR="00F72636">
        <w:rPr>
          <w:rFonts w:ascii="Arial" w:hAnsi="Arial" w:cs="Arial"/>
        </w:rPr>
        <w:t>5</w:t>
      </w:r>
      <w:bookmarkStart w:id="0" w:name="_GoBack"/>
      <w:bookmarkEnd w:id="0"/>
      <w:r w:rsidR="009121F5">
        <w:rPr>
          <w:rFonts w:ascii="Arial" w:hAnsi="Arial" w:cs="Arial"/>
        </w:rPr>
        <w:t>.04.2015</w:t>
      </w:r>
      <w:r w:rsidR="003F69A4">
        <w:rPr>
          <w:rFonts w:ascii="Arial" w:hAnsi="Arial" w:cs="Arial"/>
        </w:rPr>
        <w:t xml:space="preserve"> r.</w:t>
      </w:r>
    </w:p>
    <w:p w:rsidR="007E2B49" w:rsidRPr="00FB4F69" w:rsidRDefault="007E2B49" w:rsidP="00DD04C1">
      <w:pPr>
        <w:pStyle w:val="Akapitzlist"/>
        <w:widowControl w:val="0"/>
        <w:numPr>
          <w:ilvl w:val="0"/>
          <w:numId w:val="11"/>
        </w:numPr>
        <w:shd w:val="clear" w:color="auto" w:fill="FFFFFF"/>
        <w:autoSpaceDE w:val="0"/>
        <w:autoSpaceDN w:val="0"/>
        <w:adjustRightInd w:val="0"/>
        <w:ind w:left="426" w:hanging="426"/>
        <w:jc w:val="both"/>
        <w:rPr>
          <w:rFonts w:ascii="Arial" w:hAnsi="Arial" w:cs="Arial"/>
          <w:b/>
          <w:bCs/>
        </w:rPr>
      </w:pPr>
      <w:r w:rsidRPr="00FB4F69">
        <w:rPr>
          <w:rFonts w:ascii="Arial" w:hAnsi="Arial" w:cs="Arial"/>
          <w:b/>
          <w:bCs/>
          <w:u w:val="single"/>
        </w:rPr>
        <w:t>Przedmiot zamówienia.</w:t>
      </w:r>
    </w:p>
    <w:p w:rsidR="008E5255" w:rsidRDefault="000A5112" w:rsidP="00C31764">
      <w:pPr>
        <w:pStyle w:val="Akapitzlist"/>
        <w:numPr>
          <w:ilvl w:val="1"/>
          <w:numId w:val="33"/>
        </w:numPr>
        <w:ind w:left="426" w:hanging="426"/>
        <w:jc w:val="both"/>
        <w:rPr>
          <w:rFonts w:ascii="Arial" w:hAnsi="Arial" w:cs="Arial"/>
        </w:rPr>
      </w:pPr>
      <w:r w:rsidRPr="00FB4F69">
        <w:rPr>
          <w:rFonts w:ascii="Arial" w:hAnsi="Arial" w:cs="Arial"/>
        </w:rPr>
        <w:t xml:space="preserve">Przedmiotem zamówienia jest </w:t>
      </w:r>
      <w:r w:rsidR="00472B26">
        <w:rPr>
          <w:rFonts w:ascii="Arial" w:hAnsi="Arial" w:cs="Arial"/>
        </w:rPr>
        <w:t>u</w:t>
      </w:r>
      <w:r w:rsidRPr="008E5255">
        <w:rPr>
          <w:rFonts w:ascii="Arial" w:hAnsi="Arial" w:cs="Arial"/>
        </w:rPr>
        <w:t xml:space="preserve">sługa organizacji wyjazdu </w:t>
      </w:r>
      <w:r w:rsidR="00472B26">
        <w:rPr>
          <w:rFonts w:ascii="Arial" w:hAnsi="Arial" w:cs="Arial"/>
        </w:rPr>
        <w:t xml:space="preserve">dla uczniów i nauczycieli na krajowe targi branżowe Poligrafia w Poznaniu </w:t>
      </w:r>
      <w:r w:rsidRPr="008E5255">
        <w:rPr>
          <w:rFonts w:ascii="Arial" w:hAnsi="Arial" w:cs="Arial"/>
        </w:rPr>
        <w:t>w ramach projektu pod nazwą: „Opolskie szkolnictwo z</w:t>
      </w:r>
      <w:r w:rsidRPr="008E5255">
        <w:rPr>
          <w:rFonts w:ascii="Arial" w:hAnsi="Arial" w:cs="Arial"/>
        </w:rPr>
        <w:t>a</w:t>
      </w:r>
      <w:r w:rsidRPr="008E5255">
        <w:rPr>
          <w:rFonts w:ascii="Arial" w:hAnsi="Arial" w:cs="Arial"/>
        </w:rPr>
        <w:t>wodowe bliżej rynku pracy”</w:t>
      </w:r>
      <w:r>
        <w:rPr>
          <w:rFonts w:ascii="Arial" w:hAnsi="Arial" w:cs="Arial"/>
        </w:rPr>
        <w:t>.</w:t>
      </w:r>
    </w:p>
    <w:p w:rsidR="00F87753" w:rsidRDefault="00F87753" w:rsidP="00074DF4">
      <w:pPr>
        <w:pStyle w:val="Akapitzlist"/>
        <w:numPr>
          <w:ilvl w:val="1"/>
          <w:numId w:val="33"/>
        </w:numPr>
        <w:spacing w:before="120" w:after="120"/>
        <w:ind w:left="426" w:hanging="426"/>
        <w:jc w:val="both"/>
        <w:rPr>
          <w:rFonts w:ascii="Arial" w:hAnsi="Arial" w:cs="Arial"/>
        </w:rPr>
      </w:pPr>
      <w:r w:rsidRPr="00F87753">
        <w:rPr>
          <w:rFonts w:ascii="Arial" w:hAnsi="Arial" w:cs="Arial"/>
        </w:rPr>
        <w:t>Szczegółowy opis przedmiotu zamówienia</w:t>
      </w:r>
      <w:r w:rsidR="00305684" w:rsidRPr="00535313">
        <w:rPr>
          <w:rFonts w:ascii="Arial" w:hAnsi="Arial" w:cs="Arial"/>
        </w:rPr>
        <w:t xml:space="preserve"> zawiera </w:t>
      </w:r>
      <w:r w:rsidR="00305684" w:rsidRPr="00535313">
        <w:rPr>
          <w:rFonts w:ascii="Arial" w:hAnsi="Arial" w:cs="Arial"/>
          <w:b/>
        </w:rPr>
        <w:t>załącznik</w:t>
      </w:r>
      <w:r w:rsidR="00305684">
        <w:rPr>
          <w:rFonts w:ascii="Arial" w:hAnsi="Arial" w:cs="Arial"/>
          <w:b/>
        </w:rPr>
        <w:t>i</w:t>
      </w:r>
      <w:r w:rsidR="00305684" w:rsidRPr="00535313">
        <w:rPr>
          <w:rFonts w:ascii="Arial" w:hAnsi="Arial" w:cs="Arial"/>
          <w:b/>
        </w:rPr>
        <w:t xml:space="preserve"> nr 1</w:t>
      </w:r>
      <w:r w:rsidR="00305684" w:rsidRPr="00535313">
        <w:rPr>
          <w:rFonts w:ascii="Arial" w:hAnsi="Arial" w:cs="Arial"/>
        </w:rPr>
        <w:t xml:space="preserve"> do SIWZ</w:t>
      </w:r>
      <w:r w:rsidRPr="00F87753">
        <w:rPr>
          <w:rFonts w:ascii="Arial" w:hAnsi="Arial" w:cs="Arial"/>
        </w:rPr>
        <w:t>.</w:t>
      </w:r>
    </w:p>
    <w:p w:rsidR="007E2B49" w:rsidRPr="00A16E8E" w:rsidRDefault="007E2B49" w:rsidP="00074DF4">
      <w:pPr>
        <w:pStyle w:val="Akapitzlist"/>
        <w:numPr>
          <w:ilvl w:val="1"/>
          <w:numId w:val="33"/>
        </w:numPr>
        <w:spacing w:before="120" w:after="120"/>
        <w:ind w:left="426" w:hanging="426"/>
        <w:jc w:val="both"/>
        <w:rPr>
          <w:rStyle w:val="treeserch0treeserch1"/>
          <w:rFonts w:ascii="Arial" w:hAnsi="Arial" w:cs="Arial"/>
        </w:rPr>
      </w:pPr>
      <w:r w:rsidRPr="00A16E8E">
        <w:rPr>
          <w:rFonts w:ascii="Arial" w:hAnsi="Arial" w:cs="Arial"/>
        </w:rPr>
        <w:t>Kod i nazwa Wspólnego Słownika Zamówień</w:t>
      </w:r>
      <w:r w:rsidRPr="00A16E8E">
        <w:rPr>
          <w:rFonts w:ascii="Arial" w:hAnsi="Arial" w:cs="Arial"/>
          <w:b/>
          <w:bCs/>
        </w:rPr>
        <w:t xml:space="preserve"> (CPV)</w:t>
      </w:r>
      <w:r w:rsidRPr="00A16E8E">
        <w:rPr>
          <w:rFonts w:ascii="Arial" w:hAnsi="Arial" w:cs="Arial"/>
          <w:bCs/>
        </w:rPr>
        <w:t>:</w:t>
      </w:r>
    </w:p>
    <w:p w:rsidR="007E2B49" w:rsidRPr="00FB4F69" w:rsidRDefault="00275BD6" w:rsidP="0043330A">
      <w:pPr>
        <w:pStyle w:val="Stopka"/>
        <w:tabs>
          <w:tab w:val="clear" w:pos="4536"/>
          <w:tab w:val="clear" w:pos="9072"/>
        </w:tabs>
        <w:spacing w:line="360" w:lineRule="auto"/>
        <w:ind w:left="424"/>
        <w:rPr>
          <w:rFonts w:ascii="Arial" w:hAnsi="Arial" w:cs="Arial"/>
          <w:b/>
        </w:rPr>
      </w:pPr>
      <w:r w:rsidRPr="00275BD6">
        <w:rPr>
          <w:rStyle w:val="Pogrubienie"/>
          <w:rFonts w:ascii="Arial" w:hAnsi="Arial" w:cs="Arial"/>
          <w:bdr w:val="none" w:sz="0" w:space="0" w:color="auto" w:frame="1"/>
        </w:rPr>
        <w:t>63500000-4</w:t>
      </w:r>
      <w:r w:rsidR="00305684">
        <w:rPr>
          <w:rStyle w:val="Pogrubienie"/>
          <w:rFonts w:ascii="Arial" w:hAnsi="Arial" w:cs="Arial"/>
          <w:bdr w:val="none" w:sz="0" w:space="0" w:color="auto" w:frame="1"/>
        </w:rPr>
        <w:tab/>
      </w:r>
      <w:r w:rsidR="007E2B49" w:rsidRPr="00275BD6">
        <w:rPr>
          <w:rFonts w:ascii="Arial" w:hAnsi="Arial" w:cs="Arial"/>
        </w:rPr>
        <w:t>Usługi biur podróży, podmiotów turystycznych i pomocy turystycznej</w:t>
      </w:r>
    </w:p>
    <w:p w:rsidR="00A16E8E" w:rsidRPr="00275BD6" w:rsidRDefault="00275BD6" w:rsidP="00F87753">
      <w:pPr>
        <w:pStyle w:val="Stopka"/>
        <w:tabs>
          <w:tab w:val="clear" w:pos="4536"/>
          <w:tab w:val="clear" w:pos="9072"/>
        </w:tabs>
        <w:spacing w:after="60" w:line="276" w:lineRule="auto"/>
        <w:ind w:left="425"/>
        <w:rPr>
          <w:rFonts w:ascii="Arial" w:hAnsi="Arial" w:cs="Arial"/>
        </w:rPr>
      </w:pPr>
      <w:r w:rsidRPr="00275BD6">
        <w:rPr>
          <w:rStyle w:val="Pogrubienie"/>
          <w:rFonts w:ascii="Arial" w:hAnsi="Arial" w:cs="Arial"/>
          <w:bdr w:val="none" w:sz="0" w:space="0" w:color="auto" w:frame="1"/>
        </w:rPr>
        <w:t>63510000-7</w:t>
      </w:r>
      <w:r w:rsidR="00305684">
        <w:rPr>
          <w:rStyle w:val="Pogrubienie"/>
          <w:rFonts w:ascii="Arial" w:hAnsi="Arial" w:cs="Arial"/>
          <w:bdr w:val="none" w:sz="0" w:space="0" w:color="auto" w:frame="1"/>
        </w:rPr>
        <w:tab/>
      </w:r>
      <w:r w:rsidR="00C76B13" w:rsidRPr="00275BD6">
        <w:rPr>
          <w:rFonts w:ascii="Arial" w:hAnsi="Arial" w:cs="Arial"/>
        </w:rPr>
        <w:t>Usługi biur podróży i podobne</w:t>
      </w:r>
    </w:p>
    <w:p w:rsidR="00074DF4" w:rsidRPr="00074DF4" w:rsidRDefault="007E2B49" w:rsidP="00C31764">
      <w:pPr>
        <w:pStyle w:val="Stopka"/>
        <w:widowControl w:val="0"/>
        <w:numPr>
          <w:ilvl w:val="0"/>
          <w:numId w:val="33"/>
        </w:numPr>
        <w:shd w:val="clear" w:color="auto" w:fill="FFFFFF"/>
        <w:tabs>
          <w:tab w:val="clear" w:pos="4536"/>
          <w:tab w:val="clear" w:pos="9072"/>
        </w:tabs>
        <w:autoSpaceDE w:val="0"/>
        <w:autoSpaceDN w:val="0"/>
        <w:adjustRightInd w:val="0"/>
        <w:spacing w:before="240" w:after="60" w:line="276" w:lineRule="auto"/>
        <w:ind w:left="426" w:hanging="426"/>
        <w:jc w:val="both"/>
        <w:rPr>
          <w:rFonts w:ascii="Arial" w:hAnsi="Arial" w:cs="Arial"/>
          <w:b/>
          <w:bCs/>
          <w:u w:val="single"/>
        </w:rPr>
      </w:pPr>
      <w:r w:rsidRPr="00074DF4">
        <w:rPr>
          <w:rFonts w:ascii="Arial" w:hAnsi="Arial" w:cs="Arial"/>
        </w:rPr>
        <w:t>Usługa na potrzeby Projektu systemowego nr POKL.09.02.00-16-001/13 pod nazwą „Opolskie szkolnictwo zawodowe bliżej rynku pracy”, realizowanego w ramach działania 9.2 Podniesienie atrakcyjności i jakości szkolnictwa zawodowego, współfinansowanego ze środków Unii Eur</w:t>
      </w:r>
      <w:r w:rsidRPr="00074DF4">
        <w:rPr>
          <w:rFonts w:ascii="Arial" w:hAnsi="Arial" w:cs="Arial"/>
        </w:rPr>
        <w:t>o</w:t>
      </w:r>
      <w:r w:rsidRPr="00074DF4">
        <w:rPr>
          <w:rFonts w:ascii="Arial" w:hAnsi="Arial" w:cs="Arial"/>
        </w:rPr>
        <w:t>pejskiej w ramach Europejskiego Funduszu Społecznego, zgodnie z decyzją o dofinansowanie – uchwały ZWO nr 3731/2013 z dnia 29.05.2013 roku.</w:t>
      </w:r>
    </w:p>
    <w:p w:rsidR="00AD37B3" w:rsidRPr="00074DF4" w:rsidRDefault="007B6387" w:rsidP="00C31764">
      <w:pPr>
        <w:pStyle w:val="Stopka"/>
        <w:widowControl w:val="0"/>
        <w:numPr>
          <w:ilvl w:val="0"/>
          <w:numId w:val="33"/>
        </w:numPr>
        <w:shd w:val="clear" w:color="auto" w:fill="FFFFFF"/>
        <w:tabs>
          <w:tab w:val="clear" w:pos="4536"/>
          <w:tab w:val="clear" w:pos="9072"/>
        </w:tabs>
        <w:autoSpaceDE w:val="0"/>
        <w:autoSpaceDN w:val="0"/>
        <w:adjustRightInd w:val="0"/>
        <w:spacing w:before="240" w:after="60" w:line="276" w:lineRule="auto"/>
        <w:ind w:left="426" w:hanging="426"/>
        <w:jc w:val="both"/>
        <w:rPr>
          <w:rFonts w:ascii="Arial" w:hAnsi="Arial" w:cs="Arial"/>
          <w:b/>
          <w:bCs/>
          <w:u w:val="single"/>
        </w:rPr>
      </w:pPr>
      <w:r w:rsidRPr="00074DF4">
        <w:rPr>
          <w:rFonts w:ascii="Arial" w:hAnsi="Arial" w:cs="Arial"/>
          <w:b/>
          <w:bCs/>
          <w:u w:val="single"/>
        </w:rPr>
        <w:t>Zamawiający nie przewiduje zamówienia uzupełniającego</w:t>
      </w:r>
      <w:r w:rsidR="008E5255" w:rsidRPr="00074DF4">
        <w:rPr>
          <w:rFonts w:ascii="Arial" w:hAnsi="Arial" w:cs="Arial"/>
          <w:b/>
          <w:bCs/>
          <w:u w:val="single"/>
        </w:rPr>
        <w:t xml:space="preserve"> w rozumieniu art. 67 ust. 1 pkt 6 ustawy Prawo zamówień publicznych.</w:t>
      </w:r>
    </w:p>
    <w:p w:rsidR="00AD37B3" w:rsidRDefault="007E2B49" w:rsidP="00C31764">
      <w:pPr>
        <w:pStyle w:val="Akapitzlist"/>
        <w:widowControl w:val="0"/>
        <w:numPr>
          <w:ilvl w:val="0"/>
          <w:numId w:val="33"/>
        </w:numPr>
        <w:shd w:val="clear" w:color="auto" w:fill="FFFFFF"/>
        <w:autoSpaceDE w:val="0"/>
        <w:autoSpaceDN w:val="0"/>
        <w:adjustRightInd w:val="0"/>
        <w:ind w:left="426" w:hanging="426"/>
        <w:jc w:val="both"/>
        <w:rPr>
          <w:rFonts w:ascii="Arial" w:hAnsi="Arial" w:cs="Arial"/>
          <w:b/>
          <w:bCs/>
          <w:u w:val="single"/>
        </w:rPr>
      </w:pPr>
      <w:r w:rsidRPr="004411C2">
        <w:rPr>
          <w:rFonts w:ascii="Arial" w:hAnsi="Arial" w:cs="Arial"/>
          <w:b/>
          <w:bCs/>
          <w:u w:val="single"/>
        </w:rPr>
        <w:lastRenderedPageBreak/>
        <w:t xml:space="preserve">Nie dopuszcza się składania </w:t>
      </w:r>
      <w:r w:rsidR="0024680F" w:rsidRPr="004411C2">
        <w:rPr>
          <w:rFonts w:ascii="Arial" w:hAnsi="Arial" w:cs="Arial"/>
          <w:b/>
          <w:bCs/>
          <w:u w:val="single"/>
        </w:rPr>
        <w:t>ofert częściowych ani wariantowych</w:t>
      </w:r>
      <w:r w:rsidRPr="004411C2">
        <w:rPr>
          <w:rFonts w:ascii="Arial" w:hAnsi="Arial" w:cs="Arial"/>
          <w:b/>
          <w:bCs/>
          <w:u w:val="single"/>
        </w:rPr>
        <w:t>.</w:t>
      </w:r>
    </w:p>
    <w:p w:rsidR="003D7B22" w:rsidRPr="00AD37B3" w:rsidRDefault="003D7B22" w:rsidP="00C31764">
      <w:pPr>
        <w:pStyle w:val="Akapitzlist"/>
        <w:widowControl w:val="0"/>
        <w:numPr>
          <w:ilvl w:val="0"/>
          <w:numId w:val="33"/>
        </w:numPr>
        <w:shd w:val="clear" w:color="auto" w:fill="FFFFFF"/>
        <w:autoSpaceDE w:val="0"/>
        <w:autoSpaceDN w:val="0"/>
        <w:adjustRightInd w:val="0"/>
        <w:ind w:left="426" w:hanging="426"/>
        <w:jc w:val="both"/>
        <w:rPr>
          <w:rFonts w:ascii="Arial" w:hAnsi="Arial" w:cs="Arial"/>
          <w:b/>
          <w:bCs/>
          <w:u w:val="single"/>
        </w:rPr>
      </w:pPr>
      <w:r w:rsidRPr="00AD37B3">
        <w:rPr>
          <w:rFonts w:ascii="Arial" w:hAnsi="Arial" w:cs="Arial"/>
          <w:b/>
          <w:bCs/>
          <w:u w:val="single"/>
        </w:rPr>
        <w:t>Informacja o obowiązku wykonania przez Wykonawcę kluczowych części zamówienia.</w:t>
      </w:r>
    </w:p>
    <w:p w:rsidR="00993272" w:rsidRPr="008D16CE" w:rsidRDefault="003D7B22" w:rsidP="00BB2E15">
      <w:pPr>
        <w:pStyle w:val="Default"/>
        <w:spacing w:line="276" w:lineRule="auto"/>
        <w:ind w:left="426"/>
        <w:jc w:val="both"/>
        <w:rPr>
          <w:bCs/>
          <w:sz w:val="22"/>
          <w:szCs w:val="22"/>
        </w:rPr>
      </w:pPr>
      <w:r w:rsidRPr="00C25CAC">
        <w:rPr>
          <w:bCs/>
          <w:sz w:val="22"/>
          <w:szCs w:val="22"/>
        </w:rPr>
        <w:t xml:space="preserve">Zamawiający </w:t>
      </w:r>
      <w:r w:rsidRPr="00C25CAC">
        <w:rPr>
          <w:bCs/>
          <w:color w:val="auto"/>
          <w:sz w:val="22"/>
          <w:szCs w:val="22"/>
          <w:u w:val="single"/>
        </w:rPr>
        <w:t>nie zastrzega</w:t>
      </w:r>
      <w:r w:rsidRPr="00C25CAC">
        <w:rPr>
          <w:bCs/>
          <w:color w:val="auto"/>
          <w:sz w:val="22"/>
          <w:szCs w:val="22"/>
        </w:rPr>
        <w:t xml:space="preserve"> </w:t>
      </w:r>
      <w:r w:rsidRPr="00C25CAC">
        <w:rPr>
          <w:bCs/>
          <w:sz w:val="22"/>
          <w:szCs w:val="22"/>
        </w:rPr>
        <w:t>obowiązku osobistego wykonania przez Wykonawcę kluczowych części zamówienia.</w:t>
      </w:r>
    </w:p>
    <w:p w:rsidR="007E2B49" w:rsidRPr="00FB4F69" w:rsidRDefault="007E2B49" w:rsidP="00C31764">
      <w:pPr>
        <w:pStyle w:val="Akapitzlist"/>
        <w:widowControl w:val="0"/>
        <w:numPr>
          <w:ilvl w:val="0"/>
          <w:numId w:val="33"/>
        </w:numPr>
        <w:shd w:val="clear" w:color="auto" w:fill="FFFFFF"/>
        <w:autoSpaceDE w:val="0"/>
        <w:autoSpaceDN w:val="0"/>
        <w:adjustRightInd w:val="0"/>
        <w:ind w:left="426" w:hanging="426"/>
        <w:rPr>
          <w:rFonts w:ascii="Arial" w:hAnsi="Arial" w:cs="Arial"/>
          <w:b/>
          <w:bCs/>
          <w:spacing w:val="-4"/>
          <w:u w:val="single"/>
        </w:rPr>
      </w:pPr>
      <w:r w:rsidRPr="00FB4F69">
        <w:rPr>
          <w:rFonts w:ascii="Arial" w:hAnsi="Arial" w:cs="Arial"/>
          <w:b/>
          <w:bCs/>
          <w:u w:val="single"/>
        </w:rPr>
        <w:t>Termin wykonania zamówienia:</w:t>
      </w:r>
    </w:p>
    <w:p w:rsidR="007E2B49" w:rsidRPr="0024680F" w:rsidRDefault="0024680F" w:rsidP="0024680F">
      <w:pPr>
        <w:pStyle w:val="Akapitzlist"/>
        <w:spacing w:after="0" w:line="240" w:lineRule="auto"/>
        <w:ind w:left="425"/>
        <w:jc w:val="both"/>
        <w:rPr>
          <w:rFonts w:ascii="Arial" w:hAnsi="Arial" w:cs="Arial"/>
        </w:rPr>
      </w:pPr>
      <w:r w:rsidRPr="00FB4F69">
        <w:rPr>
          <w:rFonts w:ascii="Arial" w:hAnsi="Arial" w:cs="Arial"/>
        </w:rPr>
        <w:t>Termin realizacji usługi:</w:t>
      </w:r>
      <w:r>
        <w:rPr>
          <w:rFonts w:ascii="Arial" w:hAnsi="Arial" w:cs="Arial"/>
        </w:rPr>
        <w:t xml:space="preserve"> </w:t>
      </w:r>
      <w:r w:rsidR="005B672C" w:rsidRPr="007D15F5">
        <w:rPr>
          <w:rFonts w:ascii="Arial" w:hAnsi="Arial" w:cs="Arial"/>
          <w:b/>
        </w:rPr>
        <w:t>29.05.2015</w:t>
      </w:r>
      <w:r w:rsidRPr="007D15F5">
        <w:rPr>
          <w:rFonts w:ascii="Arial" w:hAnsi="Arial" w:cs="Arial"/>
          <w:b/>
        </w:rPr>
        <w:t xml:space="preserve"> r</w:t>
      </w:r>
      <w:r w:rsidRPr="007D15F5">
        <w:rPr>
          <w:rFonts w:ascii="Arial" w:eastAsia="Calibri,Segoe UI,Times New Roma" w:hAnsi="Arial" w:cs="Arial"/>
          <w:b/>
          <w:lang w:eastAsia="pl-PL"/>
        </w:rPr>
        <w:t>.</w:t>
      </w:r>
    </w:p>
    <w:p w:rsidR="007E2B49" w:rsidRPr="00FB4F69" w:rsidRDefault="007E2B49" w:rsidP="00C31764">
      <w:pPr>
        <w:pStyle w:val="Akapitzlist"/>
        <w:numPr>
          <w:ilvl w:val="0"/>
          <w:numId w:val="33"/>
        </w:numPr>
        <w:ind w:left="426" w:hanging="426"/>
        <w:jc w:val="both"/>
        <w:rPr>
          <w:rFonts w:ascii="Arial" w:hAnsi="Arial" w:cs="Arial"/>
          <w:b/>
          <w:bCs/>
          <w:u w:val="single"/>
        </w:rPr>
      </w:pPr>
      <w:r w:rsidRPr="00FB4F69">
        <w:rPr>
          <w:rFonts w:ascii="Arial" w:hAnsi="Arial" w:cs="Arial"/>
          <w:b/>
          <w:bCs/>
          <w:u w:val="single"/>
        </w:rPr>
        <w:t>Warunki udziału w postępowaniu oraz opis sposobu dokonywania oceny spełniania tych warunków.</w:t>
      </w:r>
    </w:p>
    <w:p w:rsidR="007E2B49" w:rsidRPr="00FB4F69" w:rsidRDefault="007E2B49" w:rsidP="00BB2E15">
      <w:pPr>
        <w:ind w:left="426"/>
        <w:jc w:val="both"/>
        <w:rPr>
          <w:rFonts w:ascii="Arial" w:hAnsi="Arial" w:cs="Arial"/>
        </w:rPr>
      </w:pPr>
      <w:r w:rsidRPr="00FB4F69">
        <w:rPr>
          <w:rFonts w:ascii="Arial" w:hAnsi="Arial" w:cs="Arial"/>
        </w:rPr>
        <w:t>O zamówienie mogą ubiegać się wykonawcy, którzy nie podlegają wykluczeniu na podstawie art. 24 ust.</w:t>
      </w:r>
      <w:r w:rsidR="00F87753">
        <w:rPr>
          <w:rFonts w:ascii="Arial" w:hAnsi="Arial" w:cs="Arial"/>
        </w:rPr>
        <w:t xml:space="preserve"> </w:t>
      </w:r>
      <w:r w:rsidRPr="00FB4F69">
        <w:rPr>
          <w:rFonts w:ascii="Arial" w:hAnsi="Arial" w:cs="Arial"/>
        </w:rPr>
        <w:t>1 i 2 oraz art. 24b) ust. 3 ustawy Prawo zamówień publicznych, którzy spełniają w</w:t>
      </w:r>
      <w:r w:rsidRPr="00FB4F69">
        <w:rPr>
          <w:rFonts w:ascii="Arial" w:hAnsi="Arial" w:cs="Arial"/>
        </w:rPr>
        <w:t>a</w:t>
      </w:r>
      <w:r w:rsidRPr="00FB4F69">
        <w:rPr>
          <w:rFonts w:ascii="Arial" w:hAnsi="Arial" w:cs="Arial"/>
        </w:rPr>
        <w:t>runki, o których mowa w art. 22 ust. 1 ust</w:t>
      </w:r>
      <w:r w:rsidR="00652931" w:rsidRPr="00FB4F69">
        <w:rPr>
          <w:rFonts w:ascii="Arial" w:hAnsi="Arial" w:cs="Arial"/>
        </w:rPr>
        <w:t>awy Prawo zamówień publicznych.</w:t>
      </w:r>
    </w:p>
    <w:p w:rsidR="00A26538" w:rsidRPr="00A26538" w:rsidRDefault="00A26538" w:rsidP="00C31764">
      <w:pPr>
        <w:pStyle w:val="Akapitzlist"/>
        <w:numPr>
          <w:ilvl w:val="1"/>
          <w:numId w:val="39"/>
        </w:numPr>
        <w:tabs>
          <w:tab w:val="left" w:pos="426"/>
        </w:tabs>
        <w:jc w:val="both"/>
        <w:rPr>
          <w:rFonts w:ascii="Arial" w:hAnsi="Arial" w:cs="Arial"/>
        </w:rPr>
      </w:pPr>
      <w:r w:rsidRPr="00622D50">
        <w:rPr>
          <w:rFonts w:ascii="Arial" w:hAnsi="Arial" w:cs="Arial"/>
        </w:rPr>
        <w:t xml:space="preserve">W celu wykazania spełniania warunków, o których mowa w art. 22 ust. 1 ustawy Prawo </w:t>
      </w:r>
      <w:r w:rsidRPr="00622D50">
        <w:rPr>
          <w:rFonts w:ascii="Arial" w:hAnsi="Arial" w:cs="Arial"/>
        </w:rPr>
        <w:br/>
        <w:t xml:space="preserve">zamówień publicznych Zamawiający żąda złożenia oświadczenia o spełnianiu warunków, </w:t>
      </w:r>
      <w:r w:rsidRPr="00622D50">
        <w:rPr>
          <w:rFonts w:ascii="Arial" w:hAnsi="Arial" w:cs="Arial"/>
        </w:rPr>
        <w:br/>
        <w:t xml:space="preserve">o których mowa w art. 22 ust. 1 ustawy Prawo zamówień publicznych </w:t>
      </w:r>
      <w:r w:rsidRPr="00622D50">
        <w:rPr>
          <w:rFonts w:ascii="Arial" w:hAnsi="Arial" w:cs="Arial"/>
          <w:u w:val="single"/>
        </w:rPr>
        <w:t>zawartego w formularzu ofertowym.</w:t>
      </w:r>
    </w:p>
    <w:p w:rsidR="00A26538" w:rsidRDefault="00A706EF" w:rsidP="00C31764">
      <w:pPr>
        <w:pStyle w:val="Akapitzlist"/>
        <w:numPr>
          <w:ilvl w:val="1"/>
          <w:numId w:val="39"/>
        </w:numPr>
        <w:tabs>
          <w:tab w:val="left" w:pos="426"/>
        </w:tabs>
        <w:jc w:val="both"/>
        <w:rPr>
          <w:rFonts w:ascii="Arial" w:hAnsi="Arial" w:cs="Arial"/>
        </w:rPr>
      </w:pPr>
      <w:r w:rsidRPr="00A26538">
        <w:rPr>
          <w:rFonts w:ascii="Arial" w:hAnsi="Arial" w:cs="Arial"/>
          <w:iCs/>
        </w:rPr>
        <w:t>W celu wykazania braku podstaw do wykluczenia z postępowania o udzielenie zamówienia w</w:t>
      </w:r>
      <w:r w:rsidRPr="00A26538">
        <w:rPr>
          <w:rFonts w:ascii="Arial" w:hAnsi="Arial" w:cs="Arial"/>
          <w:iCs/>
        </w:rPr>
        <w:t>y</w:t>
      </w:r>
      <w:r w:rsidRPr="00A26538">
        <w:rPr>
          <w:rFonts w:ascii="Arial" w:hAnsi="Arial" w:cs="Arial"/>
          <w:iCs/>
        </w:rPr>
        <w:t>konawcy w okolicznościach, o których mowa w art. 24 ust</w:t>
      </w:r>
      <w:r w:rsidR="009B1A0B" w:rsidRPr="00A26538">
        <w:rPr>
          <w:rFonts w:ascii="Arial" w:hAnsi="Arial" w:cs="Arial"/>
          <w:iCs/>
        </w:rPr>
        <w:t>.</w:t>
      </w:r>
      <w:r w:rsidRPr="00A26538">
        <w:rPr>
          <w:rFonts w:ascii="Arial" w:hAnsi="Arial" w:cs="Arial"/>
          <w:iCs/>
        </w:rPr>
        <w:t xml:space="preserve"> 1 ustawy Prawo zamówień public</w:t>
      </w:r>
      <w:r w:rsidRPr="00A26538">
        <w:rPr>
          <w:rFonts w:ascii="Arial" w:hAnsi="Arial" w:cs="Arial"/>
          <w:iCs/>
        </w:rPr>
        <w:t>z</w:t>
      </w:r>
      <w:r w:rsidRPr="00A26538">
        <w:rPr>
          <w:rFonts w:ascii="Arial" w:hAnsi="Arial" w:cs="Arial"/>
          <w:iCs/>
        </w:rPr>
        <w:t xml:space="preserve">nych, zamawiający żąda złożenia </w:t>
      </w:r>
      <w:r w:rsidRPr="00A26538">
        <w:rPr>
          <w:rFonts w:ascii="Arial" w:hAnsi="Arial" w:cs="Arial"/>
        </w:rPr>
        <w:t>oświadczenia o braku podstaw do wykluczenia, o których mowa w art. 24 ust</w:t>
      </w:r>
      <w:r w:rsidR="001B06C5" w:rsidRPr="00A26538">
        <w:rPr>
          <w:rFonts w:ascii="Arial" w:hAnsi="Arial" w:cs="Arial"/>
        </w:rPr>
        <w:t>.</w:t>
      </w:r>
      <w:r w:rsidRPr="00A26538">
        <w:rPr>
          <w:rFonts w:ascii="Arial" w:hAnsi="Arial" w:cs="Arial"/>
        </w:rPr>
        <w:t xml:space="preserve"> 1 ustawy Prawo zamówień publicznych </w:t>
      </w:r>
      <w:r w:rsidRPr="008E11CD">
        <w:rPr>
          <w:rFonts w:ascii="Arial" w:hAnsi="Arial" w:cs="Arial"/>
          <w:u w:val="single"/>
        </w:rPr>
        <w:t>zawartego w formularzu ofertowym.</w:t>
      </w:r>
    </w:p>
    <w:p w:rsidR="007E2B49" w:rsidRPr="00A26538" w:rsidRDefault="00A706EF" w:rsidP="00C31764">
      <w:pPr>
        <w:pStyle w:val="Akapitzlist"/>
        <w:numPr>
          <w:ilvl w:val="1"/>
          <w:numId w:val="39"/>
        </w:numPr>
        <w:tabs>
          <w:tab w:val="left" w:pos="426"/>
        </w:tabs>
        <w:jc w:val="both"/>
        <w:rPr>
          <w:rFonts w:ascii="Arial" w:hAnsi="Arial" w:cs="Arial"/>
        </w:rPr>
      </w:pPr>
      <w:r w:rsidRPr="00A26538">
        <w:rPr>
          <w:rFonts w:ascii="Arial" w:hAnsi="Arial" w:cs="Arial"/>
        </w:rPr>
        <w:t>W celu wykazania braku podstaw do wykluczenia z postępowania o udzielenie zamówienia na podstawie art. 24 ust. 2 pkt 5 ustawy prawo zamówień publicznych zamawiający żąda złożenia informacji o tym, że wykonawca nie należy do grupy kapitałowej na podstawie art. 26 ust</w:t>
      </w:r>
      <w:r w:rsidR="001B06C5" w:rsidRPr="00A26538">
        <w:rPr>
          <w:rFonts w:ascii="Arial" w:hAnsi="Arial" w:cs="Arial"/>
        </w:rPr>
        <w:t>.</w:t>
      </w:r>
      <w:r w:rsidRPr="00A26538">
        <w:rPr>
          <w:rFonts w:ascii="Arial" w:hAnsi="Arial" w:cs="Arial"/>
        </w:rPr>
        <w:t xml:space="preserve"> 2d ustawy Prawa zamówień publicznych </w:t>
      </w:r>
      <w:r w:rsidRPr="00A26538">
        <w:rPr>
          <w:rFonts w:ascii="Arial" w:hAnsi="Arial" w:cs="Arial"/>
          <w:u w:val="single"/>
        </w:rPr>
        <w:t>(zawarte w formularzu ofertowym)</w:t>
      </w:r>
      <w:r w:rsidRPr="00A26538">
        <w:rPr>
          <w:rFonts w:ascii="Arial" w:hAnsi="Arial" w:cs="Arial"/>
        </w:rPr>
        <w:t xml:space="preserve"> </w:t>
      </w:r>
      <w:r w:rsidRPr="00A26538">
        <w:rPr>
          <w:rFonts w:ascii="Arial" w:hAnsi="Arial" w:cs="Arial"/>
          <w:b/>
        </w:rPr>
        <w:t>albo</w:t>
      </w:r>
      <w:r w:rsidRPr="00A26538">
        <w:rPr>
          <w:rFonts w:ascii="Arial" w:hAnsi="Arial" w:cs="Arial"/>
        </w:rPr>
        <w:t xml:space="preserve"> listy podmiotów należących do tej samej grupy kapitałowej co Wykonawca, w rozumieniu ustawy z dnia </w:t>
      </w:r>
      <w:r w:rsidR="008E11CD">
        <w:rPr>
          <w:rFonts w:ascii="Arial" w:hAnsi="Arial" w:cs="Arial"/>
        </w:rPr>
        <w:br/>
      </w:r>
      <w:r w:rsidRPr="00A26538">
        <w:rPr>
          <w:rFonts w:ascii="Arial" w:hAnsi="Arial" w:cs="Arial"/>
        </w:rPr>
        <w:t>16 lutego 2007 r. o ochronie konkurencji i konsumentów (Dz. U. Nr 50, poz. 331 ze zmianami).</w:t>
      </w:r>
    </w:p>
    <w:p w:rsidR="007E2B49" w:rsidRPr="00FB4F69" w:rsidRDefault="007E2B49" w:rsidP="00DD04C1">
      <w:pPr>
        <w:pStyle w:val="Akapitzlist"/>
        <w:numPr>
          <w:ilvl w:val="0"/>
          <w:numId w:val="12"/>
        </w:numPr>
        <w:ind w:left="567" w:hanging="567"/>
        <w:jc w:val="both"/>
        <w:rPr>
          <w:rFonts w:ascii="Arial" w:hAnsi="Arial" w:cs="Arial"/>
        </w:rPr>
      </w:pPr>
      <w:r w:rsidRPr="00FB4F69">
        <w:rPr>
          <w:rFonts w:ascii="Arial" w:hAnsi="Arial" w:cs="Arial"/>
          <w:b/>
          <w:bCs/>
          <w:u w:val="single"/>
        </w:rPr>
        <w:t>Wykaz oświadczeń i dokumentów, jakie mają dostarczyć Wykonawcy w celu potwie</w:t>
      </w:r>
      <w:r w:rsidRPr="00FB4F69">
        <w:rPr>
          <w:rFonts w:ascii="Arial" w:hAnsi="Arial" w:cs="Arial"/>
          <w:b/>
          <w:bCs/>
          <w:u w:val="single"/>
        </w:rPr>
        <w:t>r</w:t>
      </w:r>
      <w:r w:rsidRPr="00FB4F69">
        <w:rPr>
          <w:rFonts w:ascii="Arial" w:hAnsi="Arial" w:cs="Arial"/>
          <w:b/>
          <w:bCs/>
          <w:u w:val="single"/>
        </w:rPr>
        <w:t>dzenia spełnienia warunków udziału w postępowaniu:</w:t>
      </w:r>
    </w:p>
    <w:p w:rsidR="007E2B49" w:rsidRPr="00FB4F69" w:rsidRDefault="006E7605" w:rsidP="006E7605">
      <w:pPr>
        <w:numPr>
          <w:ilvl w:val="1"/>
          <w:numId w:val="6"/>
        </w:numPr>
        <w:ind w:left="567" w:hanging="567"/>
        <w:jc w:val="both"/>
        <w:rPr>
          <w:rFonts w:ascii="Arial" w:hAnsi="Arial" w:cs="Arial"/>
        </w:rPr>
      </w:pPr>
      <w:r w:rsidRPr="004736EF">
        <w:rPr>
          <w:rFonts w:ascii="Arial" w:hAnsi="Arial" w:cs="Arial"/>
        </w:rPr>
        <w:t>Oświadczenie o spełnianiu warunków, o których mowa w art. 22 ust.</w:t>
      </w:r>
      <w:r>
        <w:rPr>
          <w:rFonts w:ascii="Arial" w:hAnsi="Arial" w:cs="Arial"/>
        </w:rPr>
        <w:t xml:space="preserve"> </w:t>
      </w:r>
      <w:r w:rsidRPr="004736EF">
        <w:rPr>
          <w:rFonts w:ascii="Arial" w:hAnsi="Arial" w:cs="Arial"/>
        </w:rPr>
        <w:t>1 ustawy Prawo zam</w:t>
      </w:r>
      <w:r w:rsidRPr="004736EF">
        <w:rPr>
          <w:rFonts w:ascii="Arial" w:hAnsi="Arial" w:cs="Arial"/>
        </w:rPr>
        <w:t>ó</w:t>
      </w:r>
      <w:r w:rsidRPr="004736EF">
        <w:rPr>
          <w:rFonts w:ascii="Arial" w:hAnsi="Arial" w:cs="Arial"/>
        </w:rPr>
        <w:t xml:space="preserve">wień publicznych </w:t>
      </w:r>
      <w:r w:rsidRPr="008E11CD">
        <w:rPr>
          <w:rFonts w:ascii="Arial" w:hAnsi="Arial" w:cs="Arial"/>
          <w:u w:val="single"/>
        </w:rPr>
        <w:t>(zawarte w formularzu ofertowym).</w:t>
      </w:r>
    </w:p>
    <w:p w:rsidR="007E2B49" w:rsidRPr="00FB4F69" w:rsidRDefault="006E7605" w:rsidP="00893AFC">
      <w:pPr>
        <w:numPr>
          <w:ilvl w:val="1"/>
          <w:numId w:val="6"/>
        </w:numPr>
        <w:ind w:left="567" w:hanging="567"/>
        <w:jc w:val="both"/>
        <w:rPr>
          <w:rFonts w:ascii="Arial" w:hAnsi="Arial" w:cs="Arial"/>
        </w:rPr>
      </w:pPr>
      <w:r w:rsidRPr="004736EF">
        <w:rPr>
          <w:rFonts w:ascii="Arial" w:hAnsi="Arial" w:cs="Arial"/>
        </w:rPr>
        <w:t>Oświadczenie o braku podstaw do wykluczenia, o których mowa w art. 24 ust.</w:t>
      </w:r>
      <w:r>
        <w:rPr>
          <w:rFonts w:ascii="Arial" w:hAnsi="Arial" w:cs="Arial"/>
        </w:rPr>
        <w:t xml:space="preserve"> </w:t>
      </w:r>
      <w:r w:rsidRPr="004736EF">
        <w:rPr>
          <w:rFonts w:ascii="Arial" w:hAnsi="Arial" w:cs="Arial"/>
        </w:rPr>
        <w:t>1 ustawy Pr</w:t>
      </w:r>
      <w:r w:rsidRPr="004736EF">
        <w:rPr>
          <w:rFonts w:ascii="Arial" w:hAnsi="Arial" w:cs="Arial"/>
        </w:rPr>
        <w:t>a</w:t>
      </w:r>
      <w:r w:rsidRPr="004736EF">
        <w:rPr>
          <w:rFonts w:ascii="Arial" w:hAnsi="Arial" w:cs="Arial"/>
        </w:rPr>
        <w:t xml:space="preserve">wo zamówień publicznych </w:t>
      </w:r>
      <w:r w:rsidRPr="008E11CD">
        <w:rPr>
          <w:rFonts w:ascii="Arial" w:hAnsi="Arial" w:cs="Arial"/>
          <w:u w:val="single"/>
        </w:rPr>
        <w:t>(zawarte w formularzu ofertowym).</w:t>
      </w:r>
    </w:p>
    <w:p w:rsidR="007E2B49" w:rsidRPr="00FB4F69" w:rsidRDefault="006E7605" w:rsidP="00893AFC">
      <w:pPr>
        <w:numPr>
          <w:ilvl w:val="1"/>
          <w:numId w:val="6"/>
        </w:numPr>
        <w:ind w:left="567" w:hanging="567"/>
        <w:jc w:val="both"/>
        <w:rPr>
          <w:rFonts w:ascii="Arial" w:hAnsi="Arial" w:cs="Arial"/>
        </w:rPr>
      </w:pPr>
      <w:r w:rsidRPr="004736EF">
        <w:rPr>
          <w:rFonts w:ascii="Arial" w:hAnsi="Arial" w:cs="Arial"/>
        </w:rPr>
        <w:t>List</w:t>
      </w:r>
      <w:r>
        <w:rPr>
          <w:rFonts w:ascii="Arial" w:hAnsi="Arial" w:cs="Arial"/>
        </w:rPr>
        <w:t>a</w:t>
      </w:r>
      <w:r w:rsidRPr="004736EF">
        <w:rPr>
          <w:rFonts w:ascii="Arial" w:hAnsi="Arial" w:cs="Arial"/>
        </w:rPr>
        <w:t xml:space="preserve"> podmiotów należących do tej samej grupy kapitałowej, o której mowa w art. 24 ust. 2 pkt 5 ustawy, tj. w rozumieniu ustawy z dnia 16 lutego 2007 r. o ochronie konkurencji i konsume</w:t>
      </w:r>
      <w:r w:rsidRPr="004736EF">
        <w:rPr>
          <w:rFonts w:ascii="Arial" w:hAnsi="Arial" w:cs="Arial"/>
        </w:rPr>
        <w:t>n</w:t>
      </w:r>
      <w:r w:rsidRPr="004736EF">
        <w:rPr>
          <w:rFonts w:ascii="Arial" w:hAnsi="Arial" w:cs="Arial"/>
        </w:rPr>
        <w:t>tów (</w:t>
      </w:r>
      <w:proofErr w:type="spellStart"/>
      <w:r w:rsidRPr="004736EF">
        <w:rPr>
          <w:rFonts w:ascii="Arial" w:hAnsi="Arial" w:cs="Arial"/>
        </w:rPr>
        <w:t>Dz.U</w:t>
      </w:r>
      <w:proofErr w:type="spellEnd"/>
      <w:r w:rsidRPr="004736EF">
        <w:rPr>
          <w:rFonts w:ascii="Arial" w:hAnsi="Arial" w:cs="Arial"/>
        </w:rPr>
        <w:t>. Nr 50, poz. 331 ze zmianami) albo informacj</w:t>
      </w:r>
      <w:r>
        <w:rPr>
          <w:rFonts w:ascii="Arial" w:hAnsi="Arial" w:cs="Arial"/>
        </w:rPr>
        <w:t>a</w:t>
      </w:r>
      <w:r w:rsidRPr="004736EF">
        <w:rPr>
          <w:rFonts w:ascii="Arial" w:hAnsi="Arial" w:cs="Arial"/>
        </w:rPr>
        <w:t xml:space="preserve"> o tym, że Wykonawca nie należy do tej samej grupy kapitałowej </w:t>
      </w:r>
      <w:r w:rsidRPr="008E11CD">
        <w:rPr>
          <w:rFonts w:ascii="Arial" w:hAnsi="Arial" w:cs="Arial"/>
          <w:u w:val="single"/>
        </w:rPr>
        <w:t>(zawarte w formularzu ofertowym).</w:t>
      </w:r>
    </w:p>
    <w:p w:rsidR="007E2B49" w:rsidRPr="00FB4F69" w:rsidRDefault="007E2B49" w:rsidP="00ED0033">
      <w:pPr>
        <w:spacing w:afterLines="60" w:after="144"/>
        <w:ind w:left="567"/>
        <w:jc w:val="both"/>
        <w:rPr>
          <w:rFonts w:ascii="Arial" w:hAnsi="Arial" w:cs="Arial"/>
        </w:rPr>
      </w:pPr>
      <w:r w:rsidRPr="00FB4F69">
        <w:rPr>
          <w:rFonts w:ascii="Arial" w:hAnsi="Arial" w:cs="Arial"/>
        </w:rPr>
        <w:t>Zamawiający zwróci się do Wykonawców o udzielenie w określonym terminie wyjaśnień dot</w:t>
      </w:r>
      <w:r w:rsidRPr="00FB4F69">
        <w:rPr>
          <w:rFonts w:ascii="Arial" w:hAnsi="Arial" w:cs="Arial"/>
        </w:rPr>
        <w:t>y</w:t>
      </w:r>
      <w:r w:rsidRPr="00FB4F69">
        <w:rPr>
          <w:rFonts w:ascii="Arial" w:hAnsi="Arial" w:cs="Arial"/>
        </w:rPr>
        <w:t>czących powiązań, o których mowa w art. 24 ust. 2 pkt 5 ustawy, istniejących między prze</w:t>
      </w:r>
      <w:r w:rsidRPr="00FB4F69">
        <w:rPr>
          <w:rFonts w:ascii="Arial" w:hAnsi="Arial" w:cs="Arial"/>
        </w:rPr>
        <w:t>d</w:t>
      </w:r>
      <w:r w:rsidRPr="00FB4F69">
        <w:rPr>
          <w:rFonts w:ascii="Arial" w:hAnsi="Arial" w:cs="Arial"/>
        </w:rPr>
        <w:t>siębiorcami, w celu ustalenia czy nie zachodzą przesłanki wykluczenia Wykonawcy.</w:t>
      </w:r>
    </w:p>
    <w:p w:rsidR="007E2B49" w:rsidRPr="006E7605" w:rsidRDefault="007E2B49" w:rsidP="00ED0033">
      <w:pPr>
        <w:pStyle w:val="Nagwek3"/>
        <w:ind w:left="567"/>
        <w:jc w:val="both"/>
        <w:rPr>
          <w:rFonts w:ascii="Arial" w:hAnsi="Arial" w:cs="Arial"/>
          <w:bCs w:val="0"/>
          <w:sz w:val="22"/>
          <w:szCs w:val="22"/>
          <w:u w:val="single"/>
        </w:rPr>
      </w:pPr>
      <w:r w:rsidRPr="006E7605">
        <w:rPr>
          <w:rFonts w:ascii="Arial" w:hAnsi="Arial" w:cs="Arial"/>
          <w:bCs w:val="0"/>
          <w:sz w:val="22"/>
          <w:szCs w:val="22"/>
          <w:u w:val="single"/>
        </w:rPr>
        <w:lastRenderedPageBreak/>
        <w:t>Uwaga:</w:t>
      </w:r>
    </w:p>
    <w:p w:rsidR="007E2B49" w:rsidRPr="00FB4F69" w:rsidRDefault="007E2B49" w:rsidP="00ED0033">
      <w:pPr>
        <w:ind w:left="567"/>
        <w:jc w:val="both"/>
        <w:rPr>
          <w:rFonts w:ascii="Arial" w:hAnsi="Arial" w:cs="Arial"/>
        </w:rPr>
      </w:pPr>
      <w:r w:rsidRPr="00FB4F69">
        <w:rPr>
          <w:rFonts w:ascii="Arial" w:hAnsi="Arial" w:cs="Arial"/>
        </w:rPr>
        <w:t>Wykonawców, którzy w okre</w:t>
      </w:r>
      <w:r w:rsidRPr="00FB4F69">
        <w:rPr>
          <w:rFonts w:ascii="Arial" w:eastAsia="TimesNewRoman" w:hAnsi="Arial" w:cs="Arial"/>
        </w:rPr>
        <w:t>ś</w:t>
      </w:r>
      <w:r w:rsidRPr="00FB4F69">
        <w:rPr>
          <w:rFonts w:ascii="Arial" w:hAnsi="Arial" w:cs="Arial"/>
        </w:rPr>
        <w:t>lonym terminie nie zło</w:t>
      </w:r>
      <w:r w:rsidRPr="00FB4F69">
        <w:rPr>
          <w:rFonts w:ascii="Arial" w:eastAsia="TimesNewRoman" w:hAnsi="Arial" w:cs="Arial"/>
        </w:rPr>
        <w:t>ż</w:t>
      </w:r>
      <w:r w:rsidRPr="00FB4F69">
        <w:rPr>
          <w:rFonts w:ascii="Arial" w:hAnsi="Arial" w:cs="Arial"/>
        </w:rPr>
        <w:t>yli wymaganych przez Zamawiaj</w:t>
      </w:r>
      <w:r w:rsidRPr="00FB4F69">
        <w:rPr>
          <w:rFonts w:ascii="Arial" w:eastAsia="TimesNewRoman" w:hAnsi="Arial" w:cs="Arial"/>
        </w:rPr>
        <w:t>ą</w:t>
      </w:r>
      <w:r w:rsidRPr="00FB4F69">
        <w:rPr>
          <w:rFonts w:ascii="Arial" w:hAnsi="Arial" w:cs="Arial"/>
        </w:rPr>
        <w:t>cego o</w:t>
      </w:r>
      <w:r w:rsidRPr="00FB4F69">
        <w:rPr>
          <w:rFonts w:ascii="Arial" w:eastAsia="TimesNewRoman" w:hAnsi="Arial" w:cs="Arial"/>
        </w:rPr>
        <w:t>ś</w:t>
      </w:r>
      <w:r w:rsidRPr="00FB4F69">
        <w:rPr>
          <w:rFonts w:ascii="Arial" w:hAnsi="Arial" w:cs="Arial"/>
        </w:rPr>
        <w:t>wiadcze</w:t>
      </w:r>
      <w:r w:rsidRPr="00FB4F69">
        <w:rPr>
          <w:rFonts w:ascii="Arial" w:eastAsia="TimesNewRoman" w:hAnsi="Arial" w:cs="Arial"/>
        </w:rPr>
        <w:t xml:space="preserve">ń </w:t>
      </w:r>
      <w:r w:rsidRPr="00FB4F69">
        <w:rPr>
          <w:rFonts w:ascii="Arial" w:hAnsi="Arial" w:cs="Arial"/>
        </w:rPr>
        <w:t>lub dokumentów, o których mowa w art. 25 ust. 1 ustawy Prawo zamówień p</w:t>
      </w:r>
      <w:r w:rsidRPr="00FB4F69">
        <w:rPr>
          <w:rFonts w:ascii="Arial" w:hAnsi="Arial" w:cs="Arial"/>
        </w:rPr>
        <w:t>u</w:t>
      </w:r>
      <w:r w:rsidRPr="00FB4F69">
        <w:rPr>
          <w:rFonts w:ascii="Arial" w:hAnsi="Arial" w:cs="Arial"/>
        </w:rPr>
        <w:t>blicznych, lub którzy nie zło</w:t>
      </w:r>
      <w:r w:rsidRPr="00FB4F69">
        <w:rPr>
          <w:rFonts w:ascii="Arial" w:eastAsia="TimesNewRoman" w:hAnsi="Arial" w:cs="Arial"/>
        </w:rPr>
        <w:t>ż</w:t>
      </w:r>
      <w:r w:rsidRPr="00FB4F69">
        <w:rPr>
          <w:rFonts w:ascii="Arial" w:hAnsi="Arial" w:cs="Arial"/>
        </w:rPr>
        <w:t xml:space="preserve">yli pełnomocnictw, </w:t>
      </w:r>
      <w:r w:rsidR="009F6CDF" w:rsidRPr="00FB4F69">
        <w:rPr>
          <w:rFonts w:ascii="Arial" w:hAnsi="Arial" w:cs="Arial"/>
        </w:rPr>
        <w:t>albo, którzy</w:t>
      </w:r>
      <w:r w:rsidRPr="00FB4F69">
        <w:rPr>
          <w:rFonts w:ascii="Arial" w:hAnsi="Arial" w:cs="Arial"/>
        </w:rPr>
        <w:t xml:space="preserve"> zło</w:t>
      </w:r>
      <w:r w:rsidRPr="00FB4F69">
        <w:rPr>
          <w:rFonts w:ascii="Arial" w:eastAsia="TimesNewRoman" w:hAnsi="Arial" w:cs="Arial"/>
        </w:rPr>
        <w:t>ż</w:t>
      </w:r>
      <w:r w:rsidRPr="00FB4F69">
        <w:rPr>
          <w:rFonts w:ascii="Arial" w:hAnsi="Arial" w:cs="Arial"/>
        </w:rPr>
        <w:t>yli wymagane przez Zamawi</w:t>
      </w:r>
      <w:r w:rsidRPr="00FB4F69">
        <w:rPr>
          <w:rFonts w:ascii="Arial" w:hAnsi="Arial" w:cs="Arial"/>
        </w:rPr>
        <w:t>a</w:t>
      </w:r>
      <w:r w:rsidRPr="00FB4F69">
        <w:rPr>
          <w:rFonts w:ascii="Arial" w:hAnsi="Arial" w:cs="Arial"/>
        </w:rPr>
        <w:t>j</w:t>
      </w:r>
      <w:r w:rsidRPr="00FB4F69">
        <w:rPr>
          <w:rFonts w:ascii="Arial" w:eastAsia="TimesNewRoman" w:hAnsi="Arial" w:cs="Arial"/>
        </w:rPr>
        <w:t>ą</w:t>
      </w:r>
      <w:r w:rsidRPr="00FB4F69">
        <w:rPr>
          <w:rFonts w:ascii="Arial" w:hAnsi="Arial" w:cs="Arial"/>
        </w:rPr>
        <w:t>cego o</w:t>
      </w:r>
      <w:r w:rsidRPr="00FB4F69">
        <w:rPr>
          <w:rFonts w:ascii="Arial" w:eastAsia="TimesNewRoman" w:hAnsi="Arial" w:cs="Arial"/>
        </w:rPr>
        <w:t>ś</w:t>
      </w:r>
      <w:r w:rsidRPr="00FB4F69">
        <w:rPr>
          <w:rFonts w:ascii="Arial" w:hAnsi="Arial" w:cs="Arial"/>
        </w:rPr>
        <w:t>wiadczenia i dokumenty, o których mowa w art. 25 ust. 1 ustawy Prawo zamówień publicznych, zawieraj</w:t>
      </w:r>
      <w:r w:rsidRPr="00FB4F69">
        <w:rPr>
          <w:rFonts w:ascii="Arial" w:eastAsia="TimesNewRoman" w:hAnsi="Arial" w:cs="Arial"/>
        </w:rPr>
        <w:t>ą</w:t>
      </w:r>
      <w:r w:rsidRPr="00FB4F69">
        <w:rPr>
          <w:rFonts w:ascii="Arial" w:hAnsi="Arial" w:cs="Arial"/>
        </w:rPr>
        <w:t>ce bł</w:t>
      </w:r>
      <w:r w:rsidRPr="00FB4F69">
        <w:rPr>
          <w:rFonts w:ascii="Arial" w:eastAsia="TimesNewRoman" w:hAnsi="Arial" w:cs="Arial"/>
        </w:rPr>
        <w:t>ę</w:t>
      </w:r>
      <w:r w:rsidRPr="00FB4F69">
        <w:rPr>
          <w:rFonts w:ascii="Arial" w:hAnsi="Arial" w:cs="Arial"/>
        </w:rPr>
        <w:t>dy lub którzy zło</w:t>
      </w:r>
      <w:r w:rsidRPr="00FB4F69">
        <w:rPr>
          <w:rFonts w:ascii="Arial" w:eastAsia="TimesNewRoman" w:hAnsi="Arial" w:cs="Arial"/>
        </w:rPr>
        <w:t>ż</w:t>
      </w:r>
      <w:r w:rsidRPr="00FB4F69">
        <w:rPr>
          <w:rFonts w:ascii="Arial" w:hAnsi="Arial" w:cs="Arial"/>
        </w:rPr>
        <w:t>yli wadliwe pełnomocnictwa, Zamawiaj</w:t>
      </w:r>
      <w:r w:rsidRPr="00FB4F69">
        <w:rPr>
          <w:rFonts w:ascii="Arial" w:eastAsia="TimesNewRoman" w:hAnsi="Arial" w:cs="Arial"/>
        </w:rPr>
        <w:t>ą</w:t>
      </w:r>
      <w:r w:rsidRPr="00FB4F69">
        <w:rPr>
          <w:rFonts w:ascii="Arial" w:hAnsi="Arial" w:cs="Arial"/>
        </w:rPr>
        <w:t>cy wz</w:t>
      </w:r>
      <w:r w:rsidRPr="00FB4F69">
        <w:rPr>
          <w:rFonts w:ascii="Arial" w:hAnsi="Arial" w:cs="Arial"/>
        </w:rPr>
        <w:t>y</w:t>
      </w:r>
      <w:r w:rsidRPr="00FB4F69">
        <w:rPr>
          <w:rFonts w:ascii="Arial" w:hAnsi="Arial" w:cs="Arial"/>
        </w:rPr>
        <w:t>wa do ich zło</w:t>
      </w:r>
      <w:r w:rsidRPr="00FB4F69">
        <w:rPr>
          <w:rFonts w:ascii="Arial" w:eastAsia="TimesNewRoman" w:hAnsi="Arial" w:cs="Arial"/>
        </w:rPr>
        <w:t>ż</w:t>
      </w:r>
      <w:r w:rsidRPr="00FB4F69">
        <w:rPr>
          <w:rFonts w:ascii="Arial" w:hAnsi="Arial" w:cs="Arial"/>
        </w:rPr>
        <w:t xml:space="preserve">enia w wyznaczonym terminie, </w:t>
      </w:r>
      <w:r w:rsidR="00813927" w:rsidRPr="00FB4F69">
        <w:rPr>
          <w:rFonts w:ascii="Arial" w:hAnsi="Arial" w:cs="Arial"/>
        </w:rPr>
        <w:t>chyba, że</w:t>
      </w:r>
      <w:r w:rsidRPr="00FB4F69">
        <w:rPr>
          <w:rFonts w:ascii="Arial" w:hAnsi="Arial" w:cs="Arial"/>
        </w:rPr>
        <w:t xml:space="preserve"> mimo ich zło</w:t>
      </w:r>
      <w:r w:rsidRPr="00FB4F69">
        <w:rPr>
          <w:rFonts w:ascii="Arial" w:eastAsia="TimesNewRoman" w:hAnsi="Arial" w:cs="Arial"/>
        </w:rPr>
        <w:t>ż</w:t>
      </w:r>
      <w:r w:rsidRPr="00FB4F69">
        <w:rPr>
          <w:rFonts w:ascii="Arial" w:hAnsi="Arial" w:cs="Arial"/>
        </w:rPr>
        <w:t>enia oferta Wykonawcy podlega odrzuceniu albo konieczne byłoby uniewa</w:t>
      </w:r>
      <w:r w:rsidRPr="00FB4F69">
        <w:rPr>
          <w:rFonts w:ascii="Arial" w:eastAsia="TimesNewRoman" w:hAnsi="Arial" w:cs="Arial"/>
        </w:rPr>
        <w:t>ż</w:t>
      </w:r>
      <w:r w:rsidRPr="00FB4F69">
        <w:rPr>
          <w:rFonts w:ascii="Arial" w:hAnsi="Arial" w:cs="Arial"/>
        </w:rPr>
        <w:t>nienie post</w:t>
      </w:r>
      <w:r w:rsidRPr="00FB4F69">
        <w:rPr>
          <w:rFonts w:ascii="Arial" w:eastAsia="TimesNewRoman" w:hAnsi="Arial" w:cs="Arial"/>
        </w:rPr>
        <w:t>ę</w:t>
      </w:r>
      <w:r w:rsidRPr="00FB4F69">
        <w:rPr>
          <w:rFonts w:ascii="Arial" w:hAnsi="Arial" w:cs="Arial"/>
        </w:rPr>
        <w:t>powania. Zło</w:t>
      </w:r>
      <w:r w:rsidRPr="00FB4F69">
        <w:rPr>
          <w:rFonts w:ascii="Arial" w:eastAsia="TimesNewRoman" w:hAnsi="Arial" w:cs="Arial"/>
        </w:rPr>
        <w:t>ż</w:t>
      </w:r>
      <w:r w:rsidRPr="00FB4F69">
        <w:rPr>
          <w:rFonts w:ascii="Arial" w:hAnsi="Arial" w:cs="Arial"/>
        </w:rPr>
        <w:t>one na wezw</w:t>
      </w:r>
      <w:r w:rsidRPr="00FB4F69">
        <w:rPr>
          <w:rFonts w:ascii="Arial" w:hAnsi="Arial" w:cs="Arial"/>
        </w:rPr>
        <w:t>a</w:t>
      </w:r>
      <w:r w:rsidRPr="00FB4F69">
        <w:rPr>
          <w:rFonts w:ascii="Arial" w:hAnsi="Arial" w:cs="Arial"/>
        </w:rPr>
        <w:t>nie Zamawiaj</w:t>
      </w:r>
      <w:r w:rsidRPr="00FB4F69">
        <w:rPr>
          <w:rFonts w:ascii="Arial" w:eastAsia="TimesNewRoman" w:hAnsi="Arial" w:cs="Arial"/>
        </w:rPr>
        <w:t>ą</w:t>
      </w:r>
      <w:r w:rsidRPr="00FB4F69">
        <w:rPr>
          <w:rFonts w:ascii="Arial" w:hAnsi="Arial" w:cs="Arial"/>
        </w:rPr>
        <w:t>cego o</w:t>
      </w:r>
      <w:r w:rsidRPr="00FB4F69">
        <w:rPr>
          <w:rFonts w:ascii="Arial" w:eastAsia="TimesNewRoman" w:hAnsi="Arial" w:cs="Arial"/>
        </w:rPr>
        <w:t>ś</w:t>
      </w:r>
      <w:r w:rsidRPr="00FB4F69">
        <w:rPr>
          <w:rFonts w:ascii="Arial" w:hAnsi="Arial" w:cs="Arial"/>
        </w:rPr>
        <w:t>wiadczenia i dokumenty powinny potwierdza</w:t>
      </w:r>
      <w:r w:rsidRPr="00FB4F69">
        <w:rPr>
          <w:rFonts w:ascii="Arial" w:eastAsia="TimesNewRoman" w:hAnsi="Arial" w:cs="Arial"/>
        </w:rPr>
        <w:t xml:space="preserve">ć </w:t>
      </w:r>
      <w:r w:rsidRPr="00FB4F69">
        <w:rPr>
          <w:rFonts w:ascii="Arial" w:hAnsi="Arial" w:cs="Arial"/>
        </w:rPr>
        <w:t>spełnianie przez Wyk</w:t>
      </w:r>
      <w:r w:rsidRPr="00FB4F69">
        <w:rPr>
          <w:rFonts w:ascii="Arial" w:hAnsi="Arial" w:cs="Arial"/>
        </w:rPr>
        <w:t>o</w:t>
      </w:r>
      <w:r w:rsidRPr="00FB4F69">
        <w:rPr>
          <w:rFonts w:ascii="Arial" w:hAnsi="Arial" w:cs="Arial"/>
        </w:rPr>
        <w:t>nawc</w:t>
      </w:r>
      <w:r w:rsidRPr="00FB4F69">
        <w:rPr>
          <w:rFonts w:ascii="Arial" w:eastAsia="TimesNewRoman" w:hAnsi="Arial" w:cs="Arial"/>
        </w:rPr>
        <w:t xml:space="preserve">ę </w:t>
      </w:r>
      <w:r w:rsidRPr="00FB4F69">
        <w:rPr>
          <w:rFonts w:ascii="Arial" w:hAnsi="Arial" w:cs="Arial"/>
        </w:rPr>
        <w:t>warunków udziału w post</w:t>
      </w:r>
      <w:r w:rsidRPr="00FB4F69">
        <w:rPr>
          <w:rFonts w:ascii="Arial" w:eastAsia="TimesNewRoman" w:hAnsi="Arial" w:cs="Arial"/>
        </w:rPr>
        <w:t>ę</w:t>
      </w:r>
      <w:r w:rsidRPr="00FB4F69">
        <w:rPr>
          <w:rFonts w:ascii="Arial" w:hAnsi="Arial" w:cs="Arial"/>
        </w:rPr>
        <w:t>powaniu oraz spełnianie przez oferowane usługi wymaga</w:t>
      </w:r>
      <w:r w:rsidRPr="00FB4F69">
        <w:rPr>
          <w:rFonts w:ascii="Arial" w:eastAsia="TimesNewRoman" w:hAnsi="Arial" w:cs="Arial"/>
        </w:rPr>
        <w:t xml:space="preserve">ń </w:t>
      </w:r>
      <w:r w:rsidRPr="00FB4F69">
        <w:rPr>
          <w:rFonts w:ascii="Arial" w:hAnsi="Arial" w:cs="Arial"/>
        </w:rPr>
        <w:t>okre</w:t>
      </w:r>
      <w:r w:rsidRPr="00FB4F69">
        <w:rPr>
          <w:rFonts w:ascii="Arial" w:eastAsia="TimesNewRoman" w:hAnsi="Arial" w:cs="Arial"/>
        </w:rPr>
        <w:t>ś</w:t>
      </w:r>
      <w:r w:rsidRPr="00FB4F69">
        <w:rPr>
          <w:rFonts w:ascii="Arial" w:hAnsi="Arial" w:cs="Arial"/>
        </w:rPr>
        <w:t>lonych przez Zamawiaj</w:t>
      </w:r>
      <w:r w:rsidRPr="00FB4F69">
        <w:rPr>
          <w:rFonts w:ascii="Arial" w:eastAsia="TimesNewRoman" w:hAnsi="Arial" w:cs="Arial"/>
        </w:rPr>
        <w:t>ą</w:t>
      </w:r>
      <w:r w:rsidRPr="00FB4F69">
        <w:rPr>
          <w:rFonts w:ascii="Arial" w:hAnsi="Arial" w:cs="Arial"/>
        </w:rPr>
        <w:t>cego, nie pó</w:t>
      </w:r>
      <w:r w:rsidRPr="00FB4F69">
        <w:rPr>
          <w:rFonts w:ascii="Arial" w:eastAsia="TimesNewRoman" w:hAnsi="Arial" w:cs="Arial"/>
        </w:rPr>
        <w:t>ź</w:t>
      </w:r>
      <w:r w:rsidRPr="00FB4F69">
        <w:rPr>
          <w:rFonts w:ascii="Arial" w:hAnsi="Arial" w:cs="Arial"/>
        </w:rPr>
        <w:t>niej niż</w:t>
      </w:r>
      <w:r w:rsidRPr="00FB4F69">
        <w:rPr>
          <w:rFonts w:ascii="Arial" w:eastAsia="TimesNewRoman" w:hAnsi="Arial" w:cs="Arial"/>
        </w:rPr>
        <w:t xml:space="preserve"> </w:t>
      </w:r>
      <w:r w:rsidRPr="00FB4F69">
        <w:rPr>
          <w:rFonts w:ascii="Arial" w:hAnsi="Arial" w:cs="Arial"/>
        </w:rPr>
        <w:t>w dniu, w którym upłyn</w:t>
      </w:r>
      <w:r w:rsidRPr="00FB4F69">
        <w:rPr>
          <w:rFonts w:ascii="Arial" w:eastAsia="TimesNewRoman" w:hAnsi="Arial" w:cs="Arial"/>
        </w:rPr>
        <w:t>ą</w:t>
      </w:r>
      <w:r w:rsidRPr="00FB4F69">
        <w:rPr>
          <w:rFonts w:ascii="Arial" w:hAnsi="Arial" w:cs="Arial"/>
        </w:rPr>
        <w:t>ł termin składania ofert.</w:t>
      </w:r>
    </w:p>
    <w:p w:rsidR="007E2B49" w:rsidRPr="00FB4F69" w:rsidRDefault="007E2B49" w:rsidP="00ED0033">
      <w:pPr>
        <w:ind w:left="567"/>
        <w:jc w:val="both"/>
        <w:rPr>
          <w:rFonts w:ascii="Arial" w:hAnsi="Arial" w:cs="Arial"/>
          <w:b/>
          <w:bCs/>
          <w:i/>
          <w:iCs/>
        </w:rPr>
      </w:pPr>
      <w:r w:rsidRPr="00FB4F69">
        <w:rPr>
          <w:rFonts w:ascii="Arial" w:hAnsi="Arial" w:cs="Arial"/>
          <w:b/>
          <w:bCs/>
          <w:i/>
          <w:iCs/>
        </w:rPr>
        <w:t xml:space="preserve">Nieuzupełnienie brakujących oświadczeń i dokumentów w wyznaczonym terminie, </w:t>
      </w:r>
      <w:r w:rsidR="000F4CD3">
        <w:rPr>
          <w:rFonts w:ascii="Arial" w:hAnsi="Arial" w:cs="Arial"/>
          <w:b/>
          <w:bCs/>
          <w:i/>
          <w:iCs/>
        </w:rPr>
        <w:br/>
      </w:r>
      <w:r w:rsidRPr="00FB4F69">
        <w:rPr>
          <w:rFonts w:ascii="Arial" w:hAnsi="Arial" w:cs="Arial"/>
          <w:b/>
          <w:bCs/>
          <w:i/>
          <w:iCs/>
        </w:rPr>
        <w:t>a tym samym niewykazanie spełniania warunków udziału w postępowaniu skutkować będzie wykluczeniem Wykonawcy z postępowania, a w konsekwencji odrzuceniem jego oferty.</w:t>
      </w:r>
    </w:p>
    <w:p w:rsidR="0008480D" w:rsidRPr="00FB4F69" w:rsidRDefault="0008480D" w:rsidP="0008480D">
      <w:pPr>
        <w:pStyle w:val="Akapitzlist"/>
        <w:numPr>
          <w:ilvl w:val="0"/>
          <w:numId w:val="12"/>
        </w:numPr>
        <w:ind w:left="567" w:hanging="567"/>
        <w:rPr>
          <w:rFonts w:ascii="Arial" w:hAnsi="Arial" w:cs="Arial"/>
          <w:b/>
          <w:bCs/>
          <w:i/>
          <w:iCs/>
          <w:u w:val="single"/>
        </w:rPr>
      </w:pPr>
      <w:r w:rsidRPr="00FB4F69">
        <w:rPr>
          <w:rFonts w:ascii="Arial" w:hAnsi="Arial" w:cs="Arial"/>
          <w:b/>
          <w:bCs/>
          <w:u w:val="single"/>
        </w:rPr>
        <w:t>Wykonawcy mogą wspólnie ubiegać się o udzielenie zamówienia (np. konsorcjum) pod warunkiem, że taka oferta spełniać będzie następujące wymagania:</w:t>
      </w:r>
    </w:p>
    <w:p w:rsidR="0008480D" w:rsidRPr="00FB4F69" w:rsidRDefault="0008480D" w:rsidP="0008480D">
      <w:pPr>
        <w:pStyle w:val="Akapitzlist"/>
        <w:numPr>
          <w:ilvl w:val="0"/>
          <w:numId w:val="13"/>
        </w:numPr>
        <w:ind w:left="567" w:hanging="567"/>
        <w:jc w:val="both"/>
        <w:rPr>
          <w:rFonts w:ascii="Arial" w:hAnsi="Arial" w:cs="Arial"/>
        </w:rPr>
      </w:pPr>
      <w:r w:rsidRPr="00FB4F69">
        <w:rPr>
          <w:rFonts w:ascii="Arial" w:hAnsi="Arial" w:cs="Arial"/>
        </w:rPr>
        <w:t xml:space="preserve">Oferta musi być podpisana w taki sposób, by prawnie obowiązywała </w:t>
      </w:r>
      <w:r w:rsidRPr="00FB4F69">
        <w:rPr>
          <w:rFonts w:ascii="Arial" w:hAnsi="Arial" w:cs="Arial"/>
          <w:b/>
          <w:bCs/>
        </w:rPr>
        <w:t xml:space="preserve">wszystkich </w:t>
      </w:r>
      <w:r w:rsidRPr="00FB4F69">
        <w:rPr>
          <w:rFonts w:ascii="Arial" w:hAnsi="Arial" w:cs="Arial"/>
        </w:rPr>
        <w:t>Wykona</w:t>
      </w:r>
      <w:r w:rsidRPr="00FB4F69">
        <w:rPr>
          <w:rFonts w:ascii="Arial" w:hAnsi="Arial" w:cs="Arial"/>
        </w:rPr>
        <w:t>w</w:t>
      </w:r>
      <w:r w:rsidRPr="00FB4F69">
        <w:rPr>
          <w:rFonts w:ascii="Arial" w:hAnsi="Arial" w:cs="Arial"/>
        </w:rPr>
        <w:t>ców występujących wspólnie.</w:t>
      </w:r>
    </w:p>
    <w:p w:rsidR="0008480D" w:rsidRPr="00FB4F69" w:rsidRDefault="0008480D" w:rsidP="0008480D">
      <w:pPr>
        <w:pStyle w:val="Akapitzlist"/>
        <w:numPr>
          <w:ilvl w:val="0"/>
          <w:numId w:val="13"/>
        </w:numPr>
        <w:ind w:left="567" w:hanging="567"/>
        <w:jc w:val="both"/>
        <w:rPr>
          <w:rFonts w:ascii="Arial" w:hAnsi="Arial" w:cs="Arial"/>
        </w:rPr>
      </w:pPr>
      <w:r w:rsidRPr="00FB4F69">
        <w:rPr>
          <w:rFonts w:ascii="Arial" w:hAnsi="Arial" w:cs="Arial"/>
        </w:rPr>
        <w:t>Wykonawcy występujący</w:t>
      </w:r>
      <w:r>
        <w:rPr>
          <w:rFonts w:ascii="Arial" w:hAnsi="Arial" w:cs="Arial"/>
        </w:rPr>
        <w:t xml:space="preserve"> wspólnie</w:t>
      </w:r>
      <w:r w:rsidRPr="00FB4F69">
        <w:rPr>
          <w:rFonts w:ascii="Arial" w:hAnsi="Arial" w:cs="Arial"/>
        </w:rPr>
        <w:t xml:space="preserve"> muszą ustanowić pełnomocnika (wyznaczyć lidera) do r</w:t>
      </w:r>
      <w:r w:rsidRPr="00FB4F69">
        <w:rPr>
          <w:rFonts w:ascii="Arial" w:hAnsi="Arial" w:cs="Arial"/>
        </w:rPr>
        <w:t>e</w:t>
      </w:r>
      <w:r w:rsidRPr="00FB4F69">
        <w:rPr>
          <w:rFonts w:ascii="Arial" w:hAnsi="Arial" w:cs="Arial"/>
        </w:rPr>
        <w:t>prezentowania ich w postępowaniu o udzielenie niniejszego zamówienia albo do reprezent</w:t>
      </w:r>
      <w:r w:rsidRPr="00FB4F69">
        <w:rPr>
          <w:rFonts w:ascii="Arial" w:hAnsi="Arial" w:cs="Arial"/>
        </w:rPr>
        <w:t>o</w:t>
      </w:r>
      <w:r w:rsidRPr="00FB4F69">
        <w:rPr>
          <w:rFonts w:ascii="Arial" w:hAnsi="Arial" w:cs="Arial"/>
        </w:rPr>
        <w:t>wania ich w postępowaniu oraz zawarcia umowy w sprawie zamówienia publicznego.</w:t>
      </w:r>
    </w:p>
    <w:p w:rsidR="0008480D" w:rsidRPr="00FB4F69" w:rsidRDefault="0008480D" w:rsidP="0008480D">
      <w:pPr>
        <w:ind w:left="567"/>
        <w:jc w:val="both"/>
        <w:rPr>
          <w:rFonts w:ascii="Arial" w:hAnsi="Arial" w:cs="Arial"/>
        </w:rPr>
      </w:pPr>
      <w:r w:rsidRPr="00FB4F69">
        <w:rPr>
          <w:rFonts w:ascii="Arial" w:hAnsi="Arial" w:cs="Arial"/>
          <w:b/>
          <w:bCs/>
        </w:rPr>
        <w:t>Uwaga:</w:t>
      </w:r>
      <w:r w:rsidRPr="00FB4F69">
        <w:rPr>
          <w:rFonts w:ascii="Arial" w:hAnsi="Arial" w:cs="Arial"/>
        </w:rPr>
        <w:t xml:space="preserve"> treść pełnomocnictwa powinna dokładnie określać zakres umocowania.</w:t>
      </w:r>
    </w:p>
    <w:p w:rsidR="0008480D" w:rsidRPr="00FB4F69" w:rsidRDefault="0008480D" w:rsidP="0008480D">
      <w:pPr>
        <w:pStyle w:val="Akapitzlist"/>
        <w:numPr>
          <w:ilvl w:val="0"/>
          <w:numId w:val="14"/>
        </w:numPr>
        <w:ind w:left="567" w:hanging="567"/>
        <w:jc w:val="both"/>
        <w:rPr>
          <w:rFonts w:ascii="Arial" w:hAnsi="Arial" w:cs="Arial"/>
        </w:rPr>
      </w:pPr>
      <w:r w:rsidRPr="00FB4F69">
        <w:rPr>
          <w:rFonts w:ascii="Arial" w:hAnsi="Arial" w:cs="Arial"/>
        </w:rPr>
        <w:t>Jeżeli oferta Wykonawców ubiegających się wspólnie o udzielenie zamówienia publicznego zostanie wybrana, Zamawiający przed zawarciem umowy w sprawie zamówienia  publiczn</w:t>
      </w:r>
      <w:r w:rsidRPr="00FB4F69">
        <w:rPr>
          <w:rFonts w:ascii="Arial" w:hAnsi="Arial" w:cs="Arial"/>
        </w:rPr>
        <w:t>e</w:t>
      </w:r>
      <w:r w:rsidRPr="00FB4F69">
        <w:rPr>
          <w:rFonts w:ascii="Arial" w:hAnsi="Arial" w:cs="Arial"/>
        </w:rPr>
        <w:t>go, zażąda umowy regulującej współpracę tych Wykonawców.</w:t>
      </w:r>
    </w:p>
    <w:p w:rsidR="0008480D" w:rsidRPr="00FB4F69" w:rsidRDefault="0008480D" w:rsidP="0008480D">
      <w:pPr>
        <w:pStyle w:val="Akapitzlist"/>
        <w:numPr>
          <w:ilvl w:val="0"/>
          <w:numId w:val="14"/>
        </w:numPr>
        <w:ind w:left="567" w:hanging="567"/>
        <w:jc w:val="both"/>
        <w:rPr>
          <w:rFonts w:ascii="Arial" w:hAnsi="Arial" w:cs="Arial"/>
        </w:rPr>
      </w:pPr>
      <w:r w:rsidRPr="00FB4F69">
        <w:rPr>
          <w:rFonts w:ascii="Arial" w:hAnsi="Arial" w:cs="Arial"/>
        </w:rPr>
        <w:t xml:space="preserve">W odniesieniu do wymagań postawionych przez Zamawiającego, każdy z Wykonawców wchodzący w skład konsorcjum </w:t>
      </w:r>
      <w:r w:rsidRPr="00FB4F69">
        <w:rPr>
          <w:rFonts w:ascii="Arial" w:hAnsi="Arial" w:cs="Arial"/>
          <w:b/>
          <w:bCs/>
        </w:rPr>
        <w:t>oddzielnie musi</w:t>
      </w:r>
      <w:r w:rsidRPr="00FB4F69">
        <w:rPr>
          <w:rFonts w:ascii="Arial" w:hAnsi="Arial" w:cs="Arial"/>
        </w:rPr>
        <w:t xml:space="preserve"> udokumentować, że nie podlega wyklucz</w:t>
      </w:r>
      <w:r w:rsidRPr="00FB4F69">
        <w:rPr>
          <w:rFonts w:ascii="Arial" w:hAnsi="Arial" w:cs="Arial"/>
        </w:rPr>
        <w:t>e</w:t>
      </w:r>
      <w:r w:rsidRPr="00FB4F69">
        <w:rPr>
          <w:rFonts w:ascii="Arial" w:hAnsi="Arial" w:cs="Arial"/>
        </w:rPr>
        <w:t xml:space="preserve">niu na </w:t>
      </w:r>
      <w:r>
        <w:rPr>
          <w:rFonts w:ascii="Arial" w:hAnsi="Arial" w:cs="Arial"/>
        </w:rPr>
        <w:t>podstawie art. 24 ust. 1 pkt 1-11</w:t>
      </w:r>
      <w:r w:rsidRPr="00FB4F69">
        <w:rPr>
          <w:rFonts w:ascii="Arial" w:hAnsi="Arial" w:cs="Arial"/>
        </w:rPr>
        <w:t xml:space="preserve"> us</w:t>
      </w:r>
      <w:r>
        <w:rPr>
          <w:rFonts w:ascii="Arial" w:hAnsi="Arial" w:cs="Arial"/>
        </w:rPr>
        <w:t>tawy Prawo zamówień publicznych.</w:t>
      </w:r>
    </w:p>
    <w:p w:rsidR="0008480D" w:rsidRPr="00FB4F69" w:rsidRDefault="0008480D" w:rsidP="0008480D">
      <w:pPr>
        <w:pStyle w:val="Akapitzlist"/>
        <w:numPr>
          <w:ilvl w:val="0"/>
          <w:numId w:val="14"/>
        </w:numPr>
        <w:ind w:left="567" w:hanging="567"/>
        <w:jc w:val="both"/>
        <w:rPr>
          <w:rFonts w:ascii="Arial" w:hAnsi="Arial" w:cs="Arial"/>
        </w:rPr>
      </w:pPr>
      <w:r w:rsidRPr="00FB4F69">
        <w:rPr>
          <w:rFonts w:ascii="Arial" w:hAnsi="Arial" w:cs="Arial"/>
        </w:rPr>
        <w:t xml:space="preserve">Potencjał ekonomiczny i techniczny oraz doświadczenie Wykonawców </w:t>
      </w:r>
      <w:r w:rsidRPr="00FB4F69">
        <w:rPr>
          <w:rFonts w:ascii="Arial" w:hAnsi="Arial" w:cs="Arial"/>
          <w:b/>
          <w:bCs/>
        </w:rPr>
        <w:t>w sumie musi</w:t>
      </w:r>
      <w:r w:rsidRPr="00FB4F69">
        <w:rPr>
          <w:rFonts w:ascii="Arial" w:hAnsi="Arial" w:cs="Arial"/>
        </w:rPr>
        <w:t xml:space="preserve"> spe</w:t>
      </w:r>
      <w:r w:rsidRPr="00FB4F69">
        <w:rPr>
          <w:rFonts w:ascii="Arial" w:hAnsi="Arial" w:cs="Arial"/>
        </w:rPr>
        <w:t>ł</w:t>
      </w:r>
      <w:r w:rsidRPr="00FB4F69">
        <w:rPr>
          <w:rFonts w:ascii="Arial" w:hAnsi="Arial" w:cs="Arial"/>
        </w:rPr>
        <w:t>niać wymagane warunki.</w:t>
      </w:r>
    </w:p>
    <w:p w:rsidR="0008480D" w:rsidRPr="00FB4F69" w:rsidRDefault="0008480D" w:rsidP="0008480D">
      <w:pPr>
        <w:pStyle w:val="Akapitzlist"/>
        <w:numPr>
          <w:ilvl w:val="0"/>
          <w:numId w:val="14"/>
        </w:numPr>
        <w:ind w:left="567" w:hanging="567"/>
        <w:jc w:val="both"/>
        <w:rPr>
          <w:rFonts w:ascii="Arial" w:hAnsi="Arial" w:cs="Arial"/>
        </w:rPr>
      </w:pPr>
      <w:r w:rsidRPr="00FB4F69">
        <w:rPr>
          <w:rFonts w:ascii="Arial" w:hAnsi="Arial" w:cs="Arial"/>
        </w:rPr>
        <w:t xml:space="preserve">Wszelka korespondencja oraz rozliczenia prowadzone będą wyłącznie z pełnomocnikiem </w:t>
      </w:r>
      <w:r>
        <w:rPr>
          <w:rFonts w:ascii="Arial" w:hAnsi="Arial" w:cs="Arial"/>
        </w:rPr>
        <w:br/>
      </w:r>
      <w:r w:rsidRPr="00FB4F69">
        <w:rPr>
          <w:rFonts w:ascii="Arial" w:hAnsi="Arial" w:cs="Arial"/>
        </w:rPr>
        <w:t>(liderem).</w:t>
      </w:r>
    </w:p>
    <w:p w:rsidR="0008480D" w:rsidRDefault="0008480D" w:rsidP="0008480D">
      <w:pPr>
        <w:pStyle w:val="Akapitzlist"/>
        <w:numPr>
          <w:ilvl w:val="0"/>
          <w:numId w:val="14"/>
        </w:numPr>
        <w:ind w:left="567" w:hanging="567"/>
        <w:jc w:val="both"/>
        <w:rPr>
          <w:rFonts w:ascii="Arial" w:hAnsi="Arial" w:cs="Arial"/>
        </w:rPr>
      </w:pPr>
      <w:r w:rsidRPr="00FB4F69">
        <w:rPr>
          <w:rFonts w:ascii="Arial" w:hAnsi="Arial" w:cs="Arial"/>
        </w:rPr>
        <w:t>Wypełniając formularz ofertowy, jak również inne dokumenty powołujące się na  Wykonawcę, w przypadku składania oferty przez konsorcjum,</w:t>
      </w:r>
      <w:r w:rsidRPr="00FB4F69">
        <w:rPr>
          <w:rFonts w:ascii="Arial" w:hAnsi="Arial" w:cs="Arial"/>
          <w:i/>
          <w:iCs/>
        </w:rPr>
        <w:t xml:space="preserve"> </w:t>
      </w:r>
      <w:r w:rsidRPr="00FB4F69">
        <w:rPr>
          <w:rFonts w:ascii="Arial" w:hAnsi="Arial" w:cs="Arial"/>
        </w:rPr>
        <w:t xml:space="preserve">w miejscu np. </w:t>
      </w:r>
      <w:r w:rsidRPr="00FB4F69">
        <w:rPr>
          <w:rFonts w:ascii="Arial" w:hAnsi="Arial" w:cs="Arial"/>
          <w:i/>
          <w:iCs/>
        </w:rPr>
        <w:t xml:space="preserve">nazwa i adres Wykonawcy </w:t>
      </w:r>
      <w:r w:rsidRPr="00FB4F69">
        <w:rPr>
          <w:rFonts w:ascii="Arial" w:hAnsi="Arial" w:cs="Arial"/>
        </w:rPr>
        <w:t>n</w:t>
      </w:r>
      <w:r w:rsidRPr="00FB4F69">
        <w:rPr>
          <w:rFonts w:ascii="Arial" w:hAnsi="Arial" w:cs="Arial"/>
        </w:rPr>
        <w:t>a</w:t>
      </w:r>
      <w:r w:rsidRPr="00FB4F69">
        <w:rPr>
          <w:rFonts w:ascii="Arial" w:hAnsi="Arial" w:cs="Arial"/>
        </w:rPr>
        <w:t>leży wpisać dane dotyczące wszystkich członków konsorcjum (a nie tylko pełnomocnika ko</w:t>
      </w:r>
      <w:r w:rsidRPr="00FB4F69">
        <w:rPr>
          <w:rFonts w:ascii="Arial" w:hAnsi="Arial" w:cs="Arial"/>
        </w:rPr>
        <w:t>n</w:t>
      </w:r>
      <w:r w:rsidRPr="00FB4F69">
        <w:rPr>
          <w:rFonts w:ascii="Arial" w:hAnsi="Arial" w:cs="Arial"/>
        </w:rPr>
        <w:t>sorcjum), natomiast w przypadku spółki cywilnej dane wszystkich wspólników oraz nazwę, siedzibę i adres spółki.</w:t>
      </w:r>
    </w:p>
    <w:p w:rsidR="00433E4C" w:rsidRPr="00FB4F69" w:rsidRDefault="00433E4C" w:rsidP="00433E4C">
      <w:pPr>
        <w:pStyle w:val="Akapitzlist"/>
        <w:ind w:left="567"/>
        <w:jc w:val="both"/>
        <w:rPr>
          <w:rFonts w:ascii="Arial" w:hAnsi="Arial" w:cs="Arial"/>
        </w:rPr>
      </w:pPr>
    </w:p>
    <w:p w:rsidR="007E2B49" w:rsidRPr="00FB4F69" w:rsidRDefault="007E2B49" w:rsidP="00DD04C1">
      <w:pPr>
        <w:pStyle w:val="Akapitzlist"/>
        <w:numPr>
          <w:ilvl w:val="0"/>
          <w:numId w:val="15"/>
        </w:numPr>
        <w:ind w:left="567" w:hanging="567"/>
        <w:jc w:val="both"/>
        <w:rPr>
          <w:rFonts w:ascii="Arial" w:hAnsi="Arial" w:cs="Arial"/>
        </w:rPr>
      </w:pPr>
      <w:r w:rsidRPr="00FB4F69">
        <w:rPr>
          <w:rFonts w:ascii="Arial" w:hAnsi="Arial" w:cs="Arial"/>
          <w:b/>
          <w:bCs/>
          <w:u w:val="single"/>
        </w:rPr>
        <w:lastRenderedPageBreak/>
        <w:t>Informacja o sposobie porozumiewania się Zamawiającego z Wykonawcami oraz</w:t>
      </w:r>
      <w:r w:rsidRPr="00FB4F69">
        <w:rPr>
          <w:rFonts w:ascii="Arial" w:hAnsi="Arial" w:cs="Arial"/>
          <w:u w:val="single"/>
        </w:rPr>
        <w:t xml:space="preserve"> </w:t>
      </w:r>
      <w:r w:rsidRPr="00FB4F69">
        <w:rPr>
          <w:rFonts w:ascii="Arial" w:hAnsi="Arial" w:cs="Arial"/>
          <w:b/>
          <w:bCs/>
          <w:u w:val="single"/>
        </w:rPr>
        <w:t>prz</w:t>
      </w:r>
      <w:r w:rsidRPr="00FB4F69">
        <w:rPr>
          <w:rFonts w:ascii="Arial" w:hAnsi="Arial" w:cs="Arial"/>
          <w:b/>
          <w:bCs/>
          <w:u w:val="single"/>
        </w:rPr>
        <w:t>e</w:t>
      </w:r>
      <w:r w:rsidRPr="00FB4F69">
        <w:rPr>
          <w:rFonts w:ascii="Arial" w:hAnsi="Arial" w:cs="Arial"/>
          <w:b/>
          <w:bCs/>
          <w:u w:val="single"/>
        </w:rPr>
        <w:t>kazywania oświadczeń i dokumentów.</w:t>
      </w:r>
    </w:p>
    <w:p w:rsidR="007E2B49" w:rsidRPr="00FB4F69" w:rsidRDefault="007E2B49" w:rsidP="00DD04C1">
      <w:pPr>
        <w:pStyle w:val="Tekstpodstawowy"/>
        <w:numPr>
          <w:ilvl w:val="0"/>
          <w:numId w:val="16"/>
        </w:numPr>
        <w:spacing w:before="240" w:after="60" w:line="276" w:lineRule="auto"/>
        <w:ind w:left="567" w:hanging="567"/>
        <w:rPr>
          <w:rFonts w:ascii="Arial" w:hAnsi="Arial" w:cs="Arial"/>
          <w:sz w:val="22"/>
          <w:szCs w:val="22"/>
        </w:rPr>
      </w:pPr>
      <w:r w:rsidRPr="00FB4F69">
        <w:rPr>
          <w:rFonts w:ascii="Arial" w:hAnsi="Arial" w:cs="Arial"/>
          <w:color w:val="000000"/>
          <w:sz w:val="22"/>
          <w:szCs w:val="22"/>
        </w:rPr>
        <w:t xml:space="preserve">Wszelkie oświadczenia, wnioski, zawiadomienia oraz informacje zamawiający i wykonawcy mogą przekazywać pisemnie, faksem lub drogą elektroniczną. </w:t>
      </w:r>
      <w:r w:rsidRPr="00FB4F69">
        <w:rPr>
          <w:rFonts w:ascii="Arial" w:hAnsi="Arial" w:cs="Arial"/>
          <w:sz w:val="22"/>
          <w:szCs w:val="22"/>
        </w:rPr>
        <w:t>Jeżeli zamawiający lub wyk</w:t>
      </w:r>
      <w:r w:rsidRPr="00FB4F69">
        <w:rPr>
          <w:rFonts w:ascii="Arial" w:hAnsi="Arial" w:cs="Arial"/>
          <w:sz w:val="22"/>
          <w:szCs w:val="22"/>
        </w:rPr>
        <w:t>o</w:t>
      </w:r>
      <w:r w:rsidRPr="00FB4F69">
        <w:rPr>
          <w:rFonts w:ascii="Arial" w:hAnsi="Arial" w:cs="Arial"/>
          <w:sz w:val="22"/>
          <w:szCs w:val="22"/>
        </w:rPr>
        <w:t>nawca przekazują oświadczenia, wnioski, zawiadomienia oraz informacje faksem lub drogą elektroniczną, każda ze stron na żądanie drugiej niezwłocznie potwierdza fakt ich otrzymania.</w:t>
      </w:r>
    </w:p>
    <w:p w:rsidR="007E2B49" w:rsidRPr="00FB4F69" w:rsidRDefault="007E2B49" w:rsidP="00ED0033">
      <w:pPr>
        <w:ind w:left="567"/>
        <w:rPr>
          <w:rFonts w:ascii="Arial" w:hAnsi="Arial" w:cs="Arial"/>
        </w:rPr>
      </w:pPr>
      <w:r w:rsidRPr="003656F4">
        <w:rPr>
          <w:rFonts w:ascii="Arial" w:hAnsi="Arial" w:cs="Arial"/>
        </w:rPr>
        <w:t>Postępowanie</w:t>
      </w:r>
      <w:r w:rsidRPr="00FB2C78">
        <w:rPr>
          <w:rFonts w:ascii="Arial" w:hAnsi="Arial" w:cs="Arial"/>
        </w:rPr>
        <w:t xml:space="preserve">, którego dotyczy niniejsza SIWZ, oznaczone jest znakiem: </w:t>
      </w:r>
      <w:r w:rsidR="004E6679" w:rsidRPr="000D0512">
        <w:rPr>
          <w:rFonts w:ascii="Arial" w:hAnsi="Arial" w:cs="Arial"/>
          <w:b/>
        </w:rPr>
        <w:t>3</w:t>
      </w:r>
      <w:r w:rsidR="000D0512" w:rsidRPr="000D0512">
        <w:rPr>
          <w:rFonts w:ascii="Arial" w:hAnsi="Arial" w:cs="Arial"/>
          <w:b/>
        </w:rPr>
        <w:t>3</w:t>
      </w:r>
      <w:r w:rsidR="004E6679" w:rsidRPr="000D0512">
        <w:rPr>
          <w:rFonts w:ascii="Arial" w:hAnsi="Arial" w:cs="Arial"/>
          <w:b/>
        </w:rPr>
        <w:t>/ZP/RCRE/POKL9.2/2015</w:t>
      </w:r>
      <w:r w:rsidRPr="000D0512">
        <w:rPr>
          <w:rFonts w:ascii="Arial" w:hAnsi="Arial" w:cs="Arial"/>
        </w:rPr>
        <w:t>.</w:t>
      </w:r>
    </w:p>
    <w:p w:rsidR="007E2B49" w:rsidRPr="00FB4F69" w:rsidRDefault="007E2B49" w:rsidP="00792943">
      <w:pPr>
        <w:spacing w:before="120"/>
        <w:ind w:left="567"/>
        <w:rPr>
          <w:rFonts w:ascii="Arial" w:hAnsi="Arial" w:cs="Arial"/>
          <w:b/>
          <w:bCs/>
        </w:rPr>
      </w:pPr>
      <w:r w:rsidRPr="00FB4F69">
        <w:rPr>
          <w:rFonts w:ascii="Arial" w:hAnsi="Arial" w:cs="Arial"/>
          <w:b/>
          <w:bCs/>
        </w:rPr>
        <w:t xml:space="preserve">Adres do korespondencji z </w:t>
      </w:r>
      <w:r w:rsidR="0027420E" w:rsidRPr="00FB4F69">
        <w:rPr>
          <w:rFonts w:ascii="Arial" w:hAnsi="Arial" w:cs="Arial"/>
          <w:b/>
          <w:bCs/>
        </w:rPr>
        <w:t>Z</w:t>
      </w:r>
      <w:r w:rsidRPr="00FB4F69">
        <w:rPr>
          <w:rFonts w:ascii="Arial" w:hAnsi="Arial" w:cs="Arial"/>
          <w:b/>
          <w:bCs/>
        </w:rPr>
        <w:t>amawiającym:</w:t>
      </w:r>
    </w:p>
    <w:p w:rsidR="007E2B49" w:rsidRPr="00FB4F69" w:rsidRDefault="007E2B49" w:rsidP="00792943">
      <w:pPr>
        <w:spacing w:before="120"/>
        <w:ind w:left="567"/>
        <w:rPr>
          <w:rFonts w:ascii="Arial" w:hAnsi="Arial" w:cs="Arial"/>
          <w:b/>
          <w:bCs/>
        </w:rPr>
      </w:pPr>
      <w:r w:rsidRPr="00FB4F69">
        <w:rPr>
          <w:rFonts w:ascii="Arial" w:hAnsi="Arial" w:cs="Arial"/>
          <w:b/>
          <w:bCs/>
        </w:rPr>
        <w:t xml:space="preserve">Regionalne Centrum Rozwoju Edukacji  </w:t>
      </w:r>
    </w:p>
    <w:p w:rsidR="007E2B49" w:rsidRPr="00FB4F69" w:rsidRDefault="007E2B49" w:rsidP="00792943">
      <w:pPr>
        <w:spacing w:before="120"/>
        <w:ind w:left="567"/>
        <w:rPr>
          <w:rFonts w:ascii="Arial" w:hAnsi="Arial" w:cs="Arial"/>
          <w:b/>
          <w:bCs/>
        </w:rPr>
      </w:pPr>
      <w:r w:rsidRPr="00FB4F69">
        <w:rPr>
          <w:rFonts w:ascii="Arial" w:hAnsi="Arial" w:cs="Arial"/>
          <w:b/>
          <w:bCs/>
        </w:rPr>
        <w:t>45-315 Opole ul. Głogowska 27</w:t>
      </w:r>
    </w:p>
    <w:p w:rsidR="007E2B49" w:rsidRPr="00FB4F69" w:rsidRDefault="007E2B49" w:rsidP="00792943">
      <w:pPr>
        <w:spacing w:before="120"/>
        <w:ind w:left="567"/>
        <w:rPr>
          <w:rFonts w:ascii="Arial" w:hAnsi="Arial" w:cs="Arial"/>
        </w:rPr>
      </w:pPr>
      <w:r w:rsidRPr="00FB4F69">
        <w:rPr>
          <w:rFonts w:ascii="Arial" w:hAnsi="Arial" w:cs="Arial"/>
        </w:rPr>
        <w:t>Fax: 77 4552979 lub 77 4579897</w:t>
      </w:r>
    </w:p>
    <w:p w:rsidR="007E2B49" w:rsidRPr="00A57CDD" w:rsidRDefault="007E2B49" w:rsidP="00792943">
      <w:pPr>
        <w:spacing w:before="120"/>
        <w:ind w:left="567"/>
        <w:rPr>
          <w:rFonts w:ascii="Arial" w:hAnsi="Arial" w:cs="Arial"/>
          <w:i/>
          <w:iCs/>
        </w:rPr>
      </w:pPr>
      <w:r w:rsidRPr="00A57CDD">
        <w:rPr>
          <w:rFonts w:ascii="Arial" w:hAnsi="Arial" w:cs="Arial"/>
        </w:rPr>
        <w:t>mail:</w:t>
      </w:r>
      <w:r w:rsidR="00A46032">
        <w:rPr>
          <w:rFonts w:ascii="Arial" w:hAnsi="Arial" w:cs="Arial"/>
        </w:rPr>
        <w:t xml:space="preserve"> </w:t>
      </w:r>
      <w:r w:rsidR="00433E4C">
        <w:rPr>
          <w:rFonts w:ascii="Arial" w:hAnsi="Arial" w:cs="Arial"/>
        </w:rPr>
        <w:t>mpiechaczek</w:t>
      </w:r>
      <w:r w:rsidR="0060195B" w:rsidRPr="004736EF">
        <w:rPr>
          <w:rFonts w:ascii="Arial" w:hAnsi="Arial" w:cs="Arial"/>
        </w:rPr>
        <w:t>@rcre.opolskie.pl</w:t>
      </w:r>
    </w:p>
    <w:p w:rsidR="00ED0033" w:rsidRPr="00FB4F69" w:rsidRDefault="007E2B49" w:rsidP="00DD04C1">
      <w:pPr>
        <w:pStyle w:val="Akapitzlist"/>
        <w:numPr>
          <w:ilvl w:val="0"/>
          <w:numId w:val="16"/>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 xml:space="preserve">Wykonawca może zwrócić się do </w:t>
      </w:r>
      <w:r w:rsidR="0027420E" w:rsidRPr="00FB4F69">
        <w:rPr>
          <w:rFonts w:ascii="Arial" w:hAnsi="Arial" w:cs="Arial"/>
          <w:lang w:eastAsia="pl-PL"/>
        </w:rPr>
        <w:t>Z</w:t>
      </w:r>
      <w:r w:rsidRPr="00FB4F69">
        <w:rPr>
          <w:rFonts w:ascii="Arial" w:hAnsi="Arial" w:cs="Arial"/>
          <w:lang w:eastAsia="pl-PL"/>
        </w:rPr>
        <w:t xml:space="preserve">amawiającego o wyjaśnienie treści SIWZ. Zamawiający udzieli wyjaśnień niezwłocznie, jednak nie później niż na </w:t>
      </w:r>
      <w:r w:rsidRPr="00FB4F69">
        <w:rPr>
          <w:rFonts w:ascii="Arial" w:hAnsi="Arial" w:cs="Arial"/>
          <w:b/>
          <w:bCs/>
          <w:lang w:eastAsia="pl-PL"/>
        </w:rPr>
        <w:t>6 dni</w:t>
      </w:r>
      <w:r w:rsidRPr="00FB4F69">
        <w:rPr>
          <w:rFonts w:ascii="Arial" w:hAnsi="Arial" w:cs="Arial"/>
          <w:lang w:eastAsia="pl-PL"/>
        </w:rPr>
        <w:t xml:space="preserve"> przed upływem terminu skł</w:t>
      </w:r>
      <w:r w:rsidRPr="00FB4F69">
        <w:rPr>
          <w:rFonts w:ascii="Arial" w:hAnsi="Arial" w:cs="Arial"/>
          <w:lang w:eastAsia="pl-PL"/>
        </w:rPr>
        <w:t>a</w:t>
      </w:r>
      <w:r w:rsidRPr="00FB4F69">
        <w:rPr>
          <w:rFonts w:ascii="Arial" w:hAnsi="Arial" w:cs="Arial"/>
          <w:lang w:eastAsia="pl-PL"/>
        </w:rPr>
        <w:t xml:space="preserve">dania ofert, pod warunkiem że wniosek o wyjaśnienie treści SIWZ zamówienia wpłynął do </w:t>
      </w:r>
      <w:r w:rsidR="001F2C4E" w:rsidRPr="00FB4F69">
        <w:rPr>
          <w:rFonts w:ascii="Arial" w:hAnsi="Arial" w:cs="Arial"/>
          <w:lang w:eastAsia="pl-PL"/>
        </w:rPr>
        <w:t>Z</w:t>
      </w:r>
      <w:r w:rsidRPr="00FB4F69">
        <w:rPr>
          <w:rFonts w:ascii="Arial" w:hAnsi="Arial" w:cs="Arial"/>
          <w:lang w:eastAsia="pl-PL"/>
        </w:rPr>
        <w:t>amawiającego nie później niż do końca dnia, w którym upływa połowa wyznaczonego term</w:t>
      </w:r>
      <w:r w:rsidRPr="00FB4F69">
        <w:rPr>
          <w:rFonts w:ascii="Arial" w:hAnsi="Arial" w:cs="Arial"/>
          <w:lang w:eastAsia="pl-PL"/>
        </w:rPr>
        <w:t>i</w:t>
      </w:r>
      <w:r w:rsidRPr="00FB4F69">
        <w:rPr>
          <w:rFonts w:ascii="Arial" w:hAnsi="Arial" w:cs="Arial"/>
          <w:lang w:eastAsia="pl-PL"/>
        </w:rPr>
        <w:t xml:space="preserve">nu składania ofert. Przedłużenie terminu składania ofert nie wpływa na bieg ww. terminu. Jeśli wniosek o wyjaśnienie treści SIWZ wpłynie do </w:t>
      </w:r>
      <w:r w:rsidR="001F2C4E" w:rsidRPr="00FB4F69">
        <w:rPr>
          <w:rFonts w:ascii="Arial" w:hAnsi="Arial" w:cs="Arial"/>
          <w:lang w:eastAsia="pl-PL"/>
        </w:rPr>
        <w:t>Z</w:t>
      </w:r>
      <w:r w:rsidRPr="00FB4F69">
        <w:rPr>
          <w:rFonts w:ascii="Arial" w:hAnsi="Arial" w:cs="Arial"/>
          <w:lang w:eastAsia="pl-PL"/>
        </w:rPr>
        <w:t>amawiającego po upływie terminu skład</w:t>
      </w:r>
      <w:r w:rsidR="001F2C4E" w:rsidRPr="00FB4F69">
        <w:rPr>
          <w:rFonts w:ascii="Arial" w:hAnsi="Arial" w:cs="Arial"/>
          <w:lang w:eastAsia="pl-PL"/>
        </w:rPr>
        <w:t>ania wniosku o wyjaśnienie SIWZ,</w:t>
      </w:r>
      <w:r w:rsidRPr="00FB4F69">
        <w:rPr>
          <w:rFonts w:ascii="Arial" w:hAnsi="Arial" w:cs="Arial"/>
          <w:lang w:eastAsia="pl-PL"/>
        </w:rPr>
        <w:t xml:space="preserve"> </w:t>
      </w:r>
      <w:r w:rsidR="001F2C4E" w:rsidRPr="00FB4F69">
        <w:rPr>
          <w:rFonts w:ascii="Arial" w:hAnsi="Arial" w:cs="Arial"/>
          <w:lang w:eastAsia="pl-PL"/>
        </w:rPr>
        <w:t>Z</w:t>
      </w:r>
      <w:r w:rsidRPr="00FB4F69">
        <w:rPr>
          <w:rFonts w:ascii="Arial" w:hAnsi="Arial" w:cs="Arial"/>
          <w:lang w:eastAsia="pl-PL"/>
        </w:rPr>
        <w:t>amawiający może udzielić wyjaśnień albo pozostawić wniosek bez rozpoznania.</w:t>
      </w:r>
    </w:p>
    <w:p w:rsidR="00ED0033" w:rsidRPr="00FB4F69" w:rsidRDefault="007E2B49" w:rsidP="00DD04C1">
      <w:pPr>
        <w:pStyle w:val="Akapitzlist"/>
        <w:numPr>
          <w:ilvl w:val="0"/>
          <w:numId w:val="16"/>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Zamawiający jednocześnie przekaże treść wyjaśnienia wszystkim wykonawcom, którym dor</w:t>
      </w:r>
      <w:r w:rsidRPr="00FB4F69">
        <w:rPr>
          <w:rFonts w:ascii="Arial" w:hAnsi="Arial" w:cs="Arial"/>
          <w:lang w:eastAsia="pl-PL"/>
        </w:rPr>
        <w:t>ę</w:t>
      </w:r>
      <w:r w:rsidRPr="00FB4F69">
        <w:rPr>
          <w:rFonts w:ascii="Arial" w:hAnsi="Arial" w:cs="Arial"/>
          <w:lang w:eastAsia="pl-PL"/>
        </w:rPr>
        <w:t>czono SIWZ, bez ujawniania źródła zapytania oraz zamieści na stronie interneto</w:t>
      </w:r>
      <w:r w:rsidR="00ED0033" w:rsidRPr="00FB4F69">
        <w:rPr>
          <w:rFonts w:ascii="Arial" w:hAnsi="Arial" w:cs="Arial"/>
          <w:lang w:eastAsia="pl-PL"/>
        </w:rPr>
        <w:t>wej.</w:t>
      </w:r>
    </w:p>
    <w:p w:rsidR="00ED0033" w:rsidRPr="00FB4F69" w:rsidRDefault="007E2B49" w:rsidP="00DD04C1">
      <w:pPr>
        <w:pStyle w:val="Akapitzlist"/>
        <w:numPr>
          <w:ilvl w:val="0"/>
          <w:numId w:val="16"/>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 xml:space="preserve">W uzasadnionych przypadkach </w:t>
      </w:r>
      <w:r w:rsidR="0027420E" w:rsidRPr="00FB4F69">
        <w:rPr>
          <w:rFonts w:ascii="Arial" w:hAnsi="Arial" w:cs="Arial"/>
          <w:lang w:eastAsia="pl-PL"/>
        </w:rPr>
        <w:t>Z</w:t>
      </w:r>
      <w:r w:rsidRPr="00FB4F69">
        <w:rPr>
          <w:rFonts w:ascii="Arial" w:hAnsi="Arial" w:cs="Arial"/>
          <w:lang w:eastAsia="pl-PL"/>
        </w:rPr>
        <w:t xml:space="preserve">amawiający może przed upływem terminu składania ofert zmienić treść SIWZ. Dokonaną zmianę specyfikacji </w:t>
      </w:r>
      <w:r w:rsidR="0027420E" w:rsidRPr="00FB4F69">
        <w:rPr>
          <w:rFonts w:ascii="Arial" w:hAnsi="Arial" w:cs="Arial"/>
          <w:lang w:eastAsia="pl-PL"/>
        </w:rPr>
        <w:t>Z</w:t>
      </w:r>
      <w:r w:rsidRPr="00FB4F69">
        <w:rPr>
          <w:rFonts w:ascii="Arial" w:hAnsi="Arial" w:cs="Arial"/>
          <w:lang w:eastAsia="pl-PL"/>
        </w:rPr>
        <w:t>amawiający przekaże niezwłocznie wszystkim wykonawcom, którym przekazano SIWZ, a także udostępni ją na swojej stronie i</w:t>
      </w:r>
      <w:r w:rsidRPr="00FB4F69">
        <w:rPr>
          <w:rFonts w:ascii="Arial" w:hAnsi="Arial" w:cs="Arial"/>
          <w:lang w:eastAsia="pl-PL"/>
        </w:rPr>
        <w:t>n</w:t>
      </w:r>
      <w:r w:rsidR="00ED0033" w:rsidRPr="00FB4F69">
        <w:rPr>
          <w:rFonts w:ascii="Arial" w:hAnsi="Arial" w:cs="Arial"/>
          <w:lang w:eastAsia="pl-PL"/>
        </w:rPr>
        <w:t>ternetowej.</w:t>
      </w:r>
    </w:p>
    <w:p w:rsidR="00ED0033" w:rsidRPr="00FB4F69" w:rsidRDefault="007E2B49" w:rsidP="00DD04C1">
      <w:pPr>
        <w:pStyle w:val="Akapitzlist"/>
        <w:numPr>
          <w:ilvl w:val="0"/>
          <w:numId w:val="16"/>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W przypadku, gdy zmiana treści SIWZ będzie prowadziła do zmiany treści ogłoszenia o</w:t>
      </w:r>
      <w:r w:rsidR="009B3A08">
        <w:rPr>
          <w:rFonts w:ascii="Arial" w:hAnsi="Arial" w:cs="Arial"/>
          <w:lang w:eastAsia="pl-PL"/>
        </w:rPr>
        <w:t xml:space="preserve"> </w:t>
      </w:r>
      <w:r w:rsidRPr="00FB4F69">
        <w:rPr>
          <w:rFonts w:ascii="Arial" w:hAnsi="Arial" w:cs="Arial"/>
          <w:lang w:eastAsia="pl-PL"/>
        </w:rPr>
        <w:t>z</w:t>
      </w:r>
      <w:r w:rsidRPr="00FB4F69">
        <w:rPr>
          <w:rFonts w:ascii="Arial" w:hAnsi="Arial" w:cs="Arial"/>
          <w:lang w:eastAsia="pl-PL"/>
        </w:rPr>
        <w:t>a</w:t>
      </w:r>
      <w:r w:rsidRPr="00FB4F69">
        <w:rPr>
          <w:rFonts w:ascii="Arial" w:hAnsi="Arial" w:cs="Arial"/>
          <w:lang w:eastAsia="pl-PL"/>
        </w:rPr>
        <w:t xml:space="preserve">mówieniu, </w:t>
      </w:r>
      <w:r w:rsidR="0027420E" w:rsidRPr="00FB4F69">
        <w:rPr>
          <w:rFonts w:ascii="Arial" w:hAnsi="Arial" w:cs="Arial"/>
          <w:lang w:eastAsia="pl-PL"/>
        </w:rPr>
        <w:t>Z</w:t>
      </w:r>
      <w:r w:rsidRPr="00FB4F69">
        <w:rPr>
          <w:rFonts w:ascii="Arial" w:hAnsi="Arial" w:cs="Arial"/>
          <w:lang w:eastAsia="pl-PL"/>
        </w:rPr>
        <w:t>amawiający zgodnie z art. 38 ust. 4a</w:t>
      </w:r>
      <w:r w:rsidR="0027420E" w:rsidRPr="00FB4F69">
        <w:rPr>
          <w:rFonts w:ascii="Arial" w:hAnsi="Arial" w:cs="Arial"/>
          <w:lang w:eastAsia="pl-PL"/>
        </w:rPr>
        <w:t xml:space="preserve"> pkt</w:t>
      </w:r>
      <w:r w:rsidRPr="00FB4F69">
        <w:rPr>
          <w:rFonts w:ascii="Arial" w:hAnsi="Arial" w:cs="Arial"/>
          <w:lang w:eastAsia="pl-PL"/>
        </w:rPr>
        <w:t xml:space="preserve"> 2 ustawy Prawo zamówień publicznych przekaże </w:t>
      </w:r>
      <w:r w:rsidR="00235FB3" w:rsidRPr="00FB4F69">
        <w:rPr>
          <w:rFonts w:ascii="Arial" w:hAnsi="Arial" w:cs="Arial"/>
          <w:lang w:eastAsia="pl-PL"/>
        </w:rPr>
        <w:t xml:space="preserve">Urzędowi Publikacji </w:t>
      </w:r>
      <w:r w:rsidR="00235FB3">
        <w:rPr>
          <w:rFonts w:ascii="Arial" w:hAnsi="Arial" w:cs="Arial"/>
          <w:lang w:eastAsia="pl-PL"/>
        </w:rPr>
        <w:t>Unii</w:t>
      </w:r>
      <w:r w:rsidR="00235FB3" w:rsidRPr="00FB4F69">
        <w:rPr>
          <w:rFonts w:ascii="Arial" w:hAnsi="Arial" w:cs="Arial"/>
          <w:lang w:eastAsia="pl-PL"/>
        </w:rPr>
        <w:t xml:space="preserve"> Euro</w:t>
      </w:r>
      <w:r w:rsidR="00235FB3">
        <w:rPr>
          <w:rFonts w:ascii="Arial" w:hAnsi="Arial" w:cs="Arial"/>
          <w:lang w:eastAsia="pl-PL"/>
        </w:rPr>
        <w:t>pejskiej</w:t>
      </w:r>
      <w:r w:rsidR="00235FB3" w:rsidRPr="00FB4F69">
        <w:rPr>
          <w:rFonts w:ascii="Arial" w:hAnsi="Arial" w:cs="Arial"/>
          <w:lang w:eastAsia="pl-PL"/>
        </w:rPr>
        <w:t xml:space="preserve"> </w:t>
      </w:r>
      <w:r w:rsidRPr="00FB4F69">
        <w:rPr>
          <w:rFonts w:ascii="Arial" w:hAnsi="Arial" w:cs="Arial"/>
          <w:lang w:eastAsia="pl-PL"/>
        </w:rPr>
        <w:t>ogłoszenie dodatkowych informacji, informacji o niekompletnej procedurze lub sprostowania, drogą elektroniczną</w:t>
      </w:r>
      <w:r w:rsidR="0027420E" w:rsidRPr="00FB4F69">
        <w:rPr>
          <w:rFonts w:ascii="Arial" w:hAnsi="Arial" w:cs="Arial"/>
          <w:lang w:eastAsia="pl-PL"/>
        </w:rPr>
        <w:t>.</w:t>
      </w:r>
    </w:p>
    <w:p w:rsidR="007E2B49" w:rsidRPr="00FB4F69" w:rsidRDefault="007E2B49" w:rsidP="00DD04C1">
      <w:pPr>
        <w:pStyle w:val="Akapitzlist"/>
        <w:numPr>
          <w:ilvl w:val="0"/>
          <w:numId w:val="16"/>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W przypadku, gdy zmiana SIWZ spowoduje zmianę ogłoszenia o zamówieniu</w:t>
      </w:r>
      <w:r w:rsidR="0027420E" w:rsidRPr="00FB4F69">
        <w:rPr>
          <w:rFonts w:ascii="Arial" w:hAnsi="Arial" w:cs="Arial"/>
          <w:lang w:eastAsia="pl-PL"/>
        </w:rPr>
        <w:t>,</w:t>
      </w:r>
      <w:r w:rsidRPr="00FB4F69">
        <w:rPr>
          <w:rFonts w:ascii="Arial" w:hAnsi="Arial" w:cs="Arial"/>
          <w:lang w:eastAsia="pl-PL"/>
        </w:rPr>
        <w:t xml:space="preserve"> </w:t>
      </w:r>
      <w:r w:rsidR="0027420E" w:rsidRPr="00FB4F69">
        <w:rPr>
          <w:rFonts w:ascii="Arial" w:hAnsi="Arial" w:cs="Arial"/>
          <w:lang w:eastAsia="pl-PL"/>
        </w:rPr>
        <w:t>Z</w:t>
      </w:r>
      <w:r w:rsidRPr="00FB4F69">
        <w:rPr>
          <w:rFonts w:ascii="Arial" w:hAnsi="Arial" w:cs="Arial"/>
          <w:lang w:eastAsia="pl-PL"/>
        </w:rPr>
        <w:t>amawiający przedłuży termin składania ofert:</w:t>
      </w:r>
    </w:p>
    <w:p w:rsidR="007E2B49" w:rsidRPr="00FB4F69" w:rsidRDefault="007E2B49" w:rsidP="008F4CD9">
      <w:pPr>
        <w:widowControl w:val="0"/>
        <w:numPr>
          <w:ilvl w:val="0"/>
          <w:numId w:val="10"/>
        </w:numPr>
        <w:shd w:val="clear" w:color="auto" w:fill="FFFFFF"/>
        <w:tabs>
          <w:tab w:val="clear" w:pos="1179"/>
        </w:tabs>
        <w:autoSpaceDE w:val="0"/>
        <w:autoSpaceDN w:val="0"/>
        <w:adjustRightInd w:val="0"/>
        <w:spacing w:before="120" w:afterLines="60" w:after="144"/>
        <w:ind w:left="709" w:hanging="283"/>
        <w:jc w:val="both"/>
        <w:rPr>
          <w:rFonts w:ascii="Arial" w:hAnsi="Arial" w:cs="Arial"/>
          <w:lang w:eastAsia="pl-PL"/>
        </w:rPr>
      </w:pPr>
      <w:r w:rsidRPr="00FB4F69">
        <w:rPr>
          <w:rFonts w:ascii="Arial" w:hAnsi="Arial" w:cs="Arial"/>
          <w:lang w:eastAsia="pl-PL"/>
        </w:rPr>
        <w:t xml:space="preserve">jeżeli zmiana jest istotna w szczególności w sytuacjach określonych w art. 12a ust. 2 ustawy Prawo zamówień publicznych, </w:t>
      </w:r>
      <w:r w:rsidR="0027420E" w:rsidRPr="00FB4F69">
        <w:rPr>
          <w:rFonts w:ascii="Arial" w:hAnsi="Arial" w:cs="Arial"/>
          <w:lang w:eastAsia="pl-PL"/>
        </w:rPr>
        <w:t>Z</w:t>
      </w:r>
      <w:r w:rsidRPr="00FB4F69">
        <w:rPr>
          <w:rFonts w:ascii="Arial" w:hAnsi="Arial" w:cs="Arial"/>
          <w:lang w:eastAsia="pl-PL"/>
        </w:rPr>
        <w:t xml:space="preserve">amawiający przedłuży termin składania ofert o co najmniej 22 dni od dnia przekazania zmiany ogłoszenia </w:t>
      </w:r>
      <w:r w:rsidR="00235FB3" w:rsidRPr="00FB4F69">
        <w:rPr>
          <w:rFonts w:ascii="Arial" w:hAnsi="Arial" w:cs="Arial"/>
          <w:lang w:eastAsia="pl-PL"/>
        </w:rPr>
        <w:t xml:space="preserve">Urzędowi Publikacji </w:t>
      </w:r>
      <w:r w:rsidR="00235FB3">
        <w:rPr>
          <w:rFonts w:ascii="Arial" w:hAnsi="Arial" w:cs="Arial"/>
          <w:lang w:eastAsia="pl-PL"/>
        </w:rPr>
        <w:t>Unii</w:t>
      </w:r>
      <w:r w:rsidR="00235FB3" w:rsidRPr="00FB4F69">
        <w:rPr>
          <w:rFonts w:ascii="Arial" w:hAnsi="Arial" w:cs="Arial"/>
          <w:lang w:eastAsia="pl-PL"/>
        </w:rPr>
        <w:t xml:space="preserve"> Euro</w:t>
      </w:r>
      <w:r w:rsidR="00235FB3">
        <w:rPr>
          <w:rFonts w:ascii="Arial" w:hAnsi="Arial" w:cs="Arial"/>
          <w:lang w:eastAsia="pl-PL"/>
        </w:rPr>
        <w:t>pejskiej</w:t>
      </w:r>
      <w:r w:rsidR="0027420E" w:rsidRPr="00FB4F69">
        <w:rPr>
          <w:rFonts w:ascii="Arial" w:hAnsi="Arial" w:cs="Arial"/>
          <w:lang w:eastAsia="pl-PL"/>
        </w:rPr>
        <w:t>,</w:t>
      </w:r>
    </w:p>
    <w:p w:rsidR="007E2B49" w:rsidRPr="00FB4F69" w:rsidRDefault="007E2B49" w:rsidP="008F4CD9">
      <w:pPr>
        <w:widowControl w:val="0"/>
        <w:numPr>
          <w:ilvl w:val="0"/>
          <w:numId w:val="10"/>
        </w:numPr>
        <w:shd w:val="clear" w:color="auto" w:fill="FFFFFF"/>
        <w:tabs>
          <w:tab w:val="clear" w:pos="1179"/>
        </w:tabs>
        <w:autoSpaceDE w:val="0"/>
        <w:autoSpaceDN w:val="0"/>
        <w:adjustRightInd w:val="0"/>
        <w:spacing w:before="120"/>
        <w:ind w:left="709" w:hanging="283"/>
        <w:jc w:val="both"/>
        <w:rPr>
          <w:rFonts w:ascii="Arial" w:hAnsi="Arial" w:cs="Arial"/>
          <w:lang w:eastAsia="pl-PL"/>
        </w:rPr>
      </w:pPr>
      <w:r w:rsidRPr="00FB4F69">
        <w:rPr>
          <w:rFonts w:ascii="Arial" w:hAnsi="Arial" w:cs="Arial"/>
          <w:lang w:eastAsia="pl-PL"/>
        </w:rPr>
        <w:t xml:space="preserve">w przypadku innych zmian treści ogłoszenia o zamówieniu, </w:t>
      </w:r>
      <w:r w:rsidR="0027420E" w:rsidRPr="00FB4F69">
        <w:rPr>
          <w:rFonts w:ascii="Arial" w:hAnsi="Arial" w:cs="Arial"/>
          <w:lang w:eastAsia="pl-PL"/>
        </w:rPr>
        <w:t>Z</w:t>
      </w:r>
      <w:r w:rsidRPr="00FB4F69">
        <w:rPr>
          <w:rFonts w:ascii="Arial" w:hAnsi="Arial" w:cs="Arial"/>
          <w:lang w:eastAsia="pl-PL"/>
        </w:rPr>
        <w:t>amawiający jeżeli jest to k</w:t>
      </w:r>
      <w:r w:rsidRPr="00FB4F69">
        <w:rPr>
          <w:rFonts w:ascii="Arial" w:hAnsi="Arial" w:cs="Arial"/>
          <w:lang w:eastAsia="pl-PL"/>
        </w:rPr>
        <w:t>o</w:t>
      </w:r>
      <w:r w:rsidRPr="00FB4F69">
        <w:rPr>
          <w:rFonts w:ascii="Arial" w:hAnsi="Arial" w:cs="Arial"/>
          <w:lang w:eastAsia="pl-PL"/>
        </w:rPr>
        <w:t>nieczne</w:t>
      </w:r>
      <w:r w:rsidR="0027420E" w:rsidRPr="00FB4F69">
        <w:rPr>
          <w:rFonts w:ascii="Arial" w:hAnsi="Arial" w:cs="Arial"/>
          <w:lang w:eastAsia="pl-PL"/>
        </w:rPr>
        <w:t>,</w:t>
      </w:r>
      <w:r w:rsidRPr="00FB4F69">
        <w:rPr>
          <w:rFonts w:ascii="Arial" w:hAnsi="Arial" w:cs="Arial"/>
          <w:lang w:eastAsia="pl-PL"/>
        </w:rPr>
        <w:t xml:space="preserve"> przedłuży termin składania ofert o czas niezbędny do wprowadzenia zmian </w:t>
      </w:r>
      <w:r w:rsidR="0074558E">
        <w:rPr>
          <w:rFonts w:ascii="Arial" w:hAnsi="Arial" w:cs="Arial"/>
          <w:lang w:eastAsia="pl-PL"/>
        </w:rPr>
        <w:br/>
      </w:r>
      <w:r w:rsidRPr="00FB4F69">
        <w:rPr>
          <w:rFonts w:ascii="Arial" w:hAnsi="Arial" w:cs="Arial"/>
          <w:lang w:eastAsia="pl-PL"/>
        </w:rPr>
        <w:t>w ofertach.</w:t>
      </w:r>
    </w:p>
    <w:p w:rsidR="00ED0033" w:rsidRPr="00FB4F69" w:rsidRDefault="007E2B49" w:rsidP="00DD04C1">
      <w:pPr>
        <w:pStyle w:val="Akapitzlist"/>
        <w:numPr>
          <w:ilvl w:val="0"/>
          <w:numId w:val="16"/>
        </w:numPr>
        <w:shd w:val="clear" w:color="auto" w:fill="FFFFFF"/>
        <w:spacing w:afterLines="60" w:after="144"/>
        <w:ind w:left="567" w:hanging="567"/>
        <w:jc w:val="both"/>
        <w:rPr>
          <w:rFonts w:ascii="Arial" w:hAnsi="Arial" w:cs="Arial"/>
        </w:rPr>
      </w:pPr>
      <w:r w:rsidRPr="00FB4F69">
        <w:rPr>
          <w:rFonts w:ascii="Arial" w:hAnsi="Arial" w:cs="Arial"/>
          <w:lang w:eastAsia="pl-PL"/>
        </w:rPr>
        <w:t>Jeżeli w wyniku zmiany SIWZ nieprowadzącej do zmiany treści ogłoszenia o zamówieniu ni</w:t>
      </w:r>
      <w:r w:rsidRPr="00FB4F69">
        <w:rPr>
          <w:rFonts w:ascii="Arial" w:hAnsi="Arial" w:cs="Arial"/>
          <w:lang w:eastAsia="pl-PL"/>
        </w:rPr>
        <w:t>e</w:t>
      </w:r>
      <w:r w:rsidRPr="00FB4F69">
        <w:rPr>
          <w:rFonts w:ascii="Arial" w:hAnsi="Arial" w:cs="Arial"/>
          <w:lang w:eastAsia="pl-PL"/>
        </w:rPr>
        <w:t xml:space="preserve">zbędny będzie dodatkowy czas na wprowadzenie zmian w ofertach, </w:t>
      </w:r>
      <w:r w:rsidR="0027420E" w:rsidRPr="00FB4F69">
        <w:rPr>
          <w:rFonts w:ascii="Arial" w:hAnsi="Arial" w:cs="Arial"/>
          <w:lang w:eastAsia="pl-PL"/>
        </w:rPr>
        <w:t>Z</w:t>
      </w:r>
      <w:r w:rsidRPr="00FB4F69">
        <w:rPr>
          <w:rFonts w:ascii="Arial" w:hAnsi="Arial" w:cs="Arial"/>
          <w:lang w:eastAsia="pl-PL"/>
        </w:rPr>
        <w:t xml:space="preserve">amawiający również </w:t>
      </w:r>
      <w:r w:rsidR="0074558E">
        <w:rPr>
          <w:rFonts w:ascii="Arial" w:hAnsi="Arial" w:cs="Arial"/>
          <w:lang w:eastAsia="pl-PL"/>
        </w:rPr>
        <w:br/>
      </w:r>
      <w:r w:rsidRPr="00FB4F69">
        <w:rPr>
          <w:rFonts w:ascii="Arial" w:hAnsi="Arial" w:cs="Arial"/>
          <w:lang w:eastAsia="pl-PL"/>
        </w:rPr>
        <w:t>w tym przypadku, przedłuży termin składania ofert.</w:t>
      </w:r>
    </w:p>
    <w:p w:rsidR="00DF0D9C" w:rsidRPr="00FB4F69" w:rsidRDefault="007E2B49" w:rsidP="00DD04C1">
      <w:pPr>
        <w:pStyle w:val="Akapitzlist"/>
        <w:numPr>
          <w:ilvl w:val="0"/>
          <w:numId w:val="16"/>
        </w:numPr>
        <w:shd w:val="clear" w:color="auto" w:fill="FFFFFF"/>
        <w:spacing w:afterLines="60" w:after="144"/>
        <w:ind w:left="567" w:hanging="567"/>
        <w:jc w:val="both"/>
        <w:rPr>
          <w:rFonts w:ascii="Arial" w:hAnsi="Arial" w:cs="Arial"/>
          <w:bCs/>
        </w:rPr>
      </w:pPr>
      <w:r w:rsidRPr="00FB4F69">
        <w:rPr>
          <w:rFonts w:ascii="Arial" w:hAnsi="Arial" w:cs="Arial"/>
          <w:lang w:eastAsia="pl-PL"/>
        </w:rPr>
        <w:lastRenderedPageBreak/>
        <w:t xml:space="preserve">O przedłużeniu terminu składania ofert </w:t>
      </w:r>
      <w:r w:rsidR="0027420E" w:rsidRPr="00FB4F69">
        <w:rPr>
          <w:rFonts w:ascii="Arial" w:hAnsi="Arial" w:cs="Arial"/>
          <w:lang w:eastAsia="pl-PL"/>
        </w:rPr>
        <w:t>Z</w:t>
      </w:r>
      <w:r w:rsidRPr="00FB4F69">
        <w:rPr>
          <w:rFonts w:ascii="Arial" w:hAnsi="Arial" w:cs="Arial"/>
          <w:lang w:eastAsia="pl-PL"/>
        </w:rPr>
        <w:t>amawiający poinformuje wykonawców, którym prz</w:t>
      </w:r>
      <w:r w:rsidRPr="00FB4F69">
        <w:rPr>
          <w:rFonts w:ascii="Arial" w:hAnsi="Arial" w:cs="Arial"/>
          <w:lang w:eastAsia="pl-PL"/>
        </w:rPr>
        <w:t>e</w:t>
      </w:r>
      <w:r w:rsidRPr="00FB4F69">
        <w:rPr>
          <w:rFonts w:ascii="Arial" w:hAnsi="Arial" w:cs="Arial"/>
          <w:lang w:eastAsia="pl-PL"/>
        </w:rPr>
        <w:t xml:space="preserve">kazano SIWZ, oraz zamieści </w:t>
      </w:r>
      <w:r w:rsidR="00813927" w:rsidRPr="00FB4F69">
        <w:rPr>
          <w:rFonts w:ascii="Arial" w:hAnsi="Arial" w:cs="Arial"/>
          <w:lang w:eastAsia="pl-PL"/>
        </w:rPr>
        <w:t>informację na</w:t>
      </w:r>
      <w:r w:rsidRPr="00FB4F69">
        <w:rPr>
          <w:rFonts w:ascii="Arial" w:hAnsi="Arial" w:cs="Arial"/>
          <w:lang w:eastAsia="pl-PL"/>
        </w:rPr>
        <w:t xml:space="preserve"> stronie internetowej.</w:t>
      </w:r>
    </w:p>
    <w:p w:rsidR="007E2B49" w:rsidRPr="00FB4F69" w:rsidRDefault="007E2B49" w:rsidP="00DD04C1">
      <w:pPr>
        <w:pStyle w:val="Akapitzlist"/>
        <w:numPr>
          <w:ilvl w:val="0"/>
          <w:numId w:val="16"/>
        </w:numPr>
        <w:shd w:val="clear" w:color="auto" w:fill="FFFFFF"/>
        <w:spacing w:afterLines="60" w:after="144"/>
        <w:ind w:left="567" w:hanging="567"/>
        <w:jc w:val="both"/>
        <w:rPr>
          <w:rFonts w:ascii="Arial" w:hAnsi="Arial" w:cs="Arial"/>
          <w:bCs/>
        </w:rPr>
      </w:pPr>
      <w:r w:rsidRPr="00FB4F69">
        <w:rPr>
          <w:rFonts w:ascii="Arial" w:hAnsi="Arial" w:cs="Arial"/>
        </w:rPr>
        <w:t>Osoby uprawnione do porozumiewania się z wykonawcami</w:t>
      </w:r>
      <w:r w:rsidRPr="00FB4F69">
        <w:rPr>
          <w:rFonts w:ascii="Arial" w:hAnsi="Arial" w:cs="Arial"/>
          <w:bCs/>
        </w:rPr>
        <w:t>:</w:t>
      </w:r>
    </w:p>
    <w:p w:rsidR="0060195B" w:rsidRPr="00BC20E5" w:rsidRDefault="0060195B" w:rsidP="0060195B">
      <w:pPr>
        <w:spacing w:before="120"/>
        <w:ind w:left="567"/>
        <w:rPr>
          <w:rFonts w:ascii="Arial" w:hAnsi="Arial" w:cs="Arial"/>
          <w:bCs/>
        </w:rPr>
      </w:pPr>
      <w:r w:rsidRPr="0060195B">
        <w:rPr>
          <w:rFonts w:ascii="Arial" w:hAnsi="Arial" w:cs="Arial"/>
          <w:bCs/>
        </w:rPr>
        <w:t xml:space="preserve">W </w:t>
      </w:r>
      <w:r w:rsidRPr="00BC20E5">
        <w:rPr>
          <w:rFonts w:ascii="Arial" w:hAnsi="Arial" w:cs="Arial"/>
          <w:bCs/>
        </w:rPr>
        <w:t>sprawach przedmiotu zamówienia:</w:t>
      </w:r>
    </w:p>
    <w:p w:rsidR="000A5112" w:rsidRPr="0060195B" w:rsidRDefault="00BB2568" w:rsidP="000A5112">
      <w:pPr>
        <w:spacing w:before="120"/>
        <w:ind w:left="567"/>
        <w:rPr>
          <w:rFonts w:ascii="Arial" w:hAnsi="Arial" w:cs="Arial"/>
          <w:bCs/>
        </w:rPr>
      </w:pPr>
      <w:r>
        <w:rPr>
          <w:rFonts w:ascii="Arial" w:hAnsi="Arial" w:cs="Arial"/>
          <w:b/>
          <w:bCs/>
        </w:rPr>
        <w:t xml:space="preserve">Robert Kornel  </w:t>
      </w:r>
      <w:r w:rsidR="000A5112" w:rsidRPr="0060195B">
        <w:rPr>
          <w:rFonts w:ascii="Arial" w:hAnsi="Arial" w:cs="Arial"/>
          <w:bCs/>
        </w:rPr>
        <w:tab/>
        <w:t xml:space="preserve">- Specjalista – koordynator ds. </w:t>
      </w:r>
      <w:r>
        <w:rPr>
          <w:rFonts w:ascii="Arial" w:hAnsi="Arial" w:cs="Arial"/>
          <w:bCs/>
        </w:rPr>
        <w:t>merytorycznych projektu</w:t>
      </w:r>
    </w:p>
    <w:p w:rsidR="0060195B" w:rsidRPr="00BC20E5" w:rsidRDefault="000A5112" w:rsidP="000A5112">
      <w:pPr>
        <w:spacing w:before="120"/>
        <w:ind w:left="2977"/>
        <w:rPr>
          <w:rFonts w:ascii="Arial" w:hAnsi="Arial" w:cs="Arial"/>
          <w:bCs/>
        </w:rPr>
      </w:pPr>
      <w:r w:rsidRPr="0060195B">
        <w:rPr>
          <w:rFonts w:ascii="Arial" w:hAnsi="Arial" w:cs="Arial"/>
          <w:bCs/>
        </w:rPr>
        <w:t xml:space="preserve">tel. </w:t>
      </w:r>
      <w:r w:rsidR="004E6679">
        <w:rPr>
          <w:rFonts w:ascii="Arial" w:hAnsi="Arial" w:cs="Arial"/>
          <w:bCs/>
        </w:rPr>
        <w:t>77</w:t>
      </w:r>
      <w:r w:rsidR="00BB2568">
        <w:rPr>
          <w:rFonts w:ascii="Arial" w:hAnsi="Arial" w:cs="Arial"/>
          <w:bCs/>
        </w:rPr>
        <w:t> </w:t>
      </w:r>
      <w:r w:rsidR="004E6679">
        <w:rPr>
          <w:rFonts w:ascii="Arial" w:hAnsi="Arial" w:cs="Arial"/>
          <w:bCs/>
        </w:rPr>
        <w:t>404</w:t>
      </w:r>
      <w:r w:rsidR="00BB2568">
        <w:rPr>
          <w:rFonts w:ascii="Arial" w:hAnsi="Arial" w:cs="Arial"/>
          <w:bCs/>
        </w:rPr>
        <w:t xml:space="preserve"> </w:t>
      </w:r>
      <w:r w:rsidR="004E6679">
        <w:rPr>
          <w:rFonts w:ascii="Arial" w:hAnsi="Arial" w:cs="Arial"/>
          <w:bCs/>
        </w:rPr>
        <w:t>75</w:t>
      </w:r>
      <w:r w:rsidR="00BB2568">
        <w:rPr>
          <w:rFonts w:ascii="Arial" w:hAnsi="Arial" w:cs="Arial"/>
          <w:bCs/>
        </w:rPr>
        <w:t xml:space="preserve"> 47 wew.110</w:t>
      </w:r>
    </w:p>
    <w:p w:rsidR="0060195B" w:rsidRPr="0060195B" w:rsidRDefault="0060195B" w:rsidP="0060195B">
      <w:pPr>
        <w:spacing w:before="120"/>
        <w:ind w:left="567"/>
        <w:rPr>
          <w:rFonts w:ascii="Arial" w:hAnsi="Arial" w:cs="Arial"/>
          <w:bCs/>
        </w:rPr>
      </w:pPr>
      <w:r w:rsidRPr="00BC20E5">
        <w:rPr>
          <w:rFonts w:ascii="Arial" w:hAnsi="Arial" w:cs="Arial"/>
          <w:bCs/>
        </w:rPr>
        <w:t>W sprawach proceduralnych:</w:t>
      </w:r>
    </w:p>
    <w:p w:rsidR="0060195B" w:rsidRPr="0060195B" w:rsidRDefault="00BB2568" w:rsidP="0060195B">
      <w:pPr>
        <w:spacing w:before="120"/>
        <w:ind w:left="567"/>
        <w:rPr>
          <w:rFonts w:ascii="Arial" w:hAnsi="Arial" w:cs="Arial"/>
          <w:bCs/>
        </w:rPr>
      </w:pPr>
      <w:r>
        <w:rPr>
          <w:rFonts w:ascii="Arial" w:hAnsi="Arial" w:cs="Arial"/>
          <w:b/>
          <w:bCs/>
        </w:rPr>
        <w:t>Maria Piechaczek</w:t>
      </w:r>
      <w:r w:rsidR="0060195B" w:rsidRPr="0060195B">
        <w:rPr>
          <w:rFonts w:ascii="Arial" w:hAnsi="Arial" w:cs="Arial"/>
          <w:bCs/>
        </w:rPr>
        <w:tab/>
        <w:t>- Pomoc administracyjna zespołu ds. zamówień publicznych</w:t>
      </w:r>
    </w:p>
    <w:p w:rsidR="0060195B" w:rsidRPr="0060195B" w:rsidRDefault="0060195B" w:rsidP="0060195B">
      <w:pPr>
        <w:spacing w:before="120"/>
        <w:ind w:left="2977"/>
        <w:rPr>
          <w:rFonts w:ascii="Arial" w:hAnsi="Arial" w:cs="Arial"/>
          <w:bCs/>
        </w:rPr>
      </w:pPr>
      <w:r w:rsidRPr="0060195B">
        <w:rPr>
          <w:rFonts w:ascii="Arial" w:hAnsi="Arial" w:cs="Arial"/>
          <w:bCs/>
        </w:rPr>
        <w:t>tel. 77</w:t>
      </w:r>
      <w:r w:rsidR="00BB2568">
        <w:rPr>
          <w:rFonts w:ascii="Arial" w:hAnsi="Arial" w:cs="Arial"/>
          <w:bCs/>
        </w:rPr>
        <w:t> </w:t>
      </w:r>
      <w:r w:rsidRPr="0060195B">
        <w:rPr>
          <w:rFonts w:ascii="Arial" w:hAnsi="Arial" w:cs="Arial"/>
          <w:bCs/>
        </w:rPr>
        <w:t>404</w:t>
      </w:r>
      <w:r w:rsidR="00BB2568">
        <w:rPr>
          <w:rFonts w:ascii="Arial" w:hAnsi="Arial" w:cs="Arial"/>
          <w:bCs/>
        </w:rPr>
        <w:t xml:space="preserve"> </w:t>
      </w:r>
      <w:r w:rsidRPr="0060195B">
        <w:rPr>
          <w:rFonts w:ascii="Arial" w:hAnsi="Arial" w:cs="Arial"/>
          <w:bCs/>
        </w:rPr>
        <w:t>75</w:t>
      </w:r>
      <w:r w:rsidR="00BB2568">
        <w:rPr>
          <w:rFonts w:ascii="Arial" w:hAnsi="Arial" w:cs="Arial"/>
          <w:bCs/>
        </w:rPr>
        <w:t xml:space="preserve"> 3</w:t>
      </w:r>
      <w:r w:rsidRPr="0060195B">
        <w:rPr>
          <w:rFonts w:ascii="Arial" w:hAnsi="Arial" w:cs="Arial"/>
          <w:bCs/>
        </w:rPr>
        <w:t>7</w:t>
      </w:r>
      <w:r w:rsidR="004E6679">
        <w:rPr>
          <w:rFonts w:ascii="Arial" w:hAnsi="Arial" w:cs="Arial"/>
          <w:bCs/>
        </w:rPr>
        <w:t>,</w:t>
      </w:r>
    </w:p>
    <w:p w:rsidR="007E2B49" w:rsidRPr="00FB4F69" w:rsidRDefault="008F4CD9" w:rsidP="00DD04C1">
      <w:pPr>
        <w:pStyle w:val="Akapitzlist"/>
        <w:numPr>
          <w:ilvl w:val="0"/>
          <w:numId w:val="17"/>
        </w:numPr>
        <w:ind w:left="567" w:hanging="567"/>
        <w:rPr>
          <w:rFonts w:ascii="Arial" w:hAnsi="Arial" w:cs="Arial"/>
          <w:b/>
          <w:bCs/>
          <w:u w:val="single"/>
        </w:rPr>
      </w:pPr>
      <w:r>
        <w:rPr>
          <w:rFonts w:ascii="Arial" w:hAnsi="Arial" w:cs="Arial"/>
          <w:b/>
          <w:bCs/>
          <w:u w:val="single"/>
        </w:rPr>
        <w:t>Wymagania dotyczące wadium.</w:t>
      </w:r>
    </w:p>
    <w:p w:rsidR="008F4CD9" w:rsidRDefault="00332842" w:rsidP="00C31764">
      <w:pPr>
        <w:pStyle w:val="Akapitzlist"/>
        <w:numPr>
          <w:ilvl w:val="0"/>
          <w:numId w:val="35"/>
        </w:numPr>
        <w:ind w:left="709" w:hanging="709"/>
        <w:jc w:val="both"/>
        <w:rPr>
          <w:rFonts w:ascii="Arial" w:hAnsi="Arial" w:cs="Arial"/>
        </w:rPr>
      </w:pPr>
      <w:r w:rsidRPr="0060195B">
        <w:rPr>
          <w:rFonts w:ascii="Arial" w:hAnsi="Arial" w:cs="Arial"/>
        </w:rPr>
        <w:t xml:space="preserve">Przystępując do przetargu każdy wykonawca </w:t>
      </w:r>
      <w:r w:rsidRPr="00786C09">
        <w:rPr>
          <w:rFonts w:ascii="Arial" w:hAnsi="Arial" w:cs="Arial"/>
        </w:rPr>
        <w:t xml:space="preserve">zobowiązany jest, przed upływem terminu składania ofert, wnieść wadium w </w:t>
      </w:r>
      <w:r w:rsidRPr="00E121BE">
        <w:rPr>
          <w:rFonts w:ascii="Arial" w:hAnsi="Arial" w:cs="Arial"/>
        </w:rPr>
        <w:t xml:space="preserve">wysokości: </w:t>
      </w:r>
      <w:r w:rsidR="00FE2AA7">
        <w:rPr>
          <w:rFonts w:ascii="Arial" w:hAnsi="Arial" w:cs="Arial"/>
          <w:b/>
        </w:rPr>
        <w:t>200</w:t>
      </w:r>
      <w:r w:rsidR="0024680F" w:rsidRPr="0024680F">
        <w:rPr>
          <w:rFonts w:ascii="Arial" w:hAnsi="Arial" w:cs="Arial"/>
          <w:b/>
        </w:rPr>
        <w:t>,00 zł</w:t>
      </w:r>
      <w:r w:rsidR="0024680F" w:rsidRPr="00E121BE">
        <w:rPr>
          <w:rFonts w:ascii="Arial" w:hAnsi="Arial" w:cs="Arial"/>
        </w:rPr>
        <w:t xml:space="preserve"> (słownie: </w:t>
      </w:r>
      <w:r w:rsidR="00FE2AA7">
        <w:rPr>
          <w:rFonts w:ascii="Arial" w:hAnsi="Arial" w:cs="Arial"/>
        </w:rPr>
        <w:t>dwieście</w:t>
      </w:r>
      <w:r w:rsidR="0024680F" w:rsidRPr="00E121BE">
        <w:rPr>
          <w:rFonts w:ascii="Arial" w:hAnsi="Arial" w:cs="Arial"/>
        </w:rPr>
        <w:t xml:space="preserve"> złotych).</w:t>
      </w:r>
    </w:p>
    <w:p w:rsidR="00332842" w:rsidRPr="00786C09" w:rsidRDefault="00332842" w:rsidP="00DD04C1">
      <w:pPr>
        <w:pStyle w:val="Akapitzlist"/>
        <w:numPr>
          <w:ilvl w:val="1"/>
          <w:numId w:val="32"/>
        </w:numPr>
        <w:ind w:left="709" w:hanging="709"/>
        <w:jc w:val="both"/>
        <w:rPr>
          <w:rFonts w:ascii="Arial" w:hAnsi="Arial" w:cs="Arial"/>
        </w:rPr>
      </w:pPr>
      <w:r w:rsidRPr="00786C09">
        <w:rPr>
          <w:rFonts w:ascii="Arial" w:hAnsi="Arial" w:cs="Arial"/>
        </w:rPr>
        <w:t xml:space="preserve">Wadium może być wnoszone w formach określonych w art. 45 ust. 6 ustawy </w:t>
      </w:r>
      <w:proofErr w:type="spellStart"/>
      <w:r w:rsidRPr="00786C09">
        <w:rPr>
          <w:rFonts w:ascii="Arial" w:hAnsi="Arial" w:cs="Arial"/>
        </w:rPr>
        <w:t>pzp</w:t>
      </w:r>
      <w:proofErr w:type="spellEnd"/>
      <w:r w:rsidRPr="00786C09">
        <w:rPr>
          <w:rFonts w:ascii="Arial" w:hAnsi="Arial" w:cs="Arial"/>
        </w:rPr>
        <w:t>.</w:t>
      </w:r>
    </w:p>
    <w:p w:rsidR="00332842" w:rsidRPr="00332842" w:rsidRDefault="00332842" w:rsidP="00DD04C1">
      <w:pPr>
        <w:pStyle w:val="Akapitzlist"/>
        <w:numPr>
          <w:ilvl w:val="1"/>
          <w:numId w:val="32"/>
        </w:numPr>
        <w:ind w:left="709" w:hanging="709"/>
        <w:jc w:val="both"/>
        <w:rPr>
          <w:rFonts w:ascii="Arial" w:hAnsi="Arial" w:cs="Arial"/>
        </w:rPr>
      </w:pPr>
      <w:r w:rsidRPr="00332842">
        <w:rPr>
          <w:rFonts w:ascii="Arial" w:hAnsi="Arial" w:cs="Arial"/>
        </w:rPr>
        <w:t xml:space="preserve">W przypadku wnoszenia wadium w pieniądzu, ustaloną kwotę należy wpłacić przelewem na rachunek bankowy Zamawiającego </w:t>
      </w:r>
      <w:r w:rsidR="008E0F25">
        <w:rPr>
          <w:rFonts w:ascii="Arial" w:hAnsi="Arial" w:cs="Arial"/>
        </w:rPr>
        <w:t xml:space="preserve">BANK </w:t>
      </w:r>
      <w:r w:rsidR="00A32E7D">
        <w:rPr>
          <w:rFonts w:ascii="Arial" w:hAnsi="Arial" w:cs="Arial"/>
        </w:rPr>
        <w:t xml:space="preserve">MILLENNIUM </w:t>
      </w:r>
      <w:r w:rsidR="008E0F25">
        <w:rPr>
          <w:rFonts w:ascii="Arial" w:hAnsi="Arial" w:cs="Arial"/>
        </w:rPr>
        <w:t>S.A:</w:t>
      </w:r>
    </w:p>
    <w:p w:rsidR="00332842" w:rsidRPr="006E5228" w:rsidRDefault="00332842" w:rsidP="00332842">
      <w:pPr>
        <w:spacing w:before="0" w:after="120" w:line="240" w:lineRule="auto"/>
        <w:ind w:left="1275" w:firstLine="141"/>
        <w:jc w:val="both"/>
        <w:rPr>
          <w:rFonts w:ascii="Arial" w:hAnsi="Arial" w:cs="Arial"/>
          <w:b/>
        </w:rPr>
      </w:pPr>
      <w:r w:rsidRPr="00C7387E">
        <w:rPr>
          <w:rFonts w:ascii="Arial" w:hAnsi="Arial" w:cs="Arial"/>
          <w:b/>
        </w:rPr>
        <w:t xml:space="preserve">nr rachunku: 74 1160 2202 0000 0001 </w:t>
      </w:r>
      <w:r w:rsidRPr="006E5228">
        <w:rPr>
          <w:rFonts w:ascii="Arial" w:hAnsi="Arial" w:cs="Arial"/>
          <w:b/>
        </w:rPr>
        <w:t>3813 7657</w:t>
      </w:r>
    </w:p>
    <w:p w:rsidR="00332842" w:rsidRPr="00C7387E" w:rsidRDefault="00332842" w:rsidP="00ED467C">
      <w:pPr>
        <w:spacing w:before="0" w:after="120" w:line="240" w:lineRule="auto"/>
        <w:ind w:left="709"/>
        <w:jc w:val="both"/>
        <w:rPr>
          <w:rFonts w:ascii="Arial" w:hAnsi="Arial" w:cs="Arial"/>
        </w:rPr>
      </w:pPr>
      <w:r w:rsidRPr="00FB2C78">
        <w:rPr>
          <w:rFonts w:ascii="Arial" w:hAnsi="Arial" w:cs="Arial"/>
        </w:rPr>
        <w:t xml:space="preserve">z adnotacją: Wadium w postępowaniu </w:t>
      </w:r>
      <w:r w:rsidRPr="000D0512">
        <w:rPr>
          <w:rFonts w:ascii="Arial" w:hAnsi="Arial" w:cs="Arial"/>
        </w:rPr>
        <w:t xml:space="preserve">nr </w:t>
      </w:r>
      <w:r w:rsidR="000D0512" w:rsidRPr="000D0512">
        <w:rPr>
          <w:rFonts w:ascii="Arial" w:hAnsi="Arial" w:cs="Arial"/>
        </w:rPr>
        <w:t>33</w:t>
      </w:r>
      <w:r w:rsidR="004E6679" w:rsidRPr="000D0512">
        <w:rPr>
          <w:rFonts w:ascii="Arial" w:hAnsi="Arial" w:cs="Arial"/>
        </w:rPr>
        <w:t>/ZP/RCRE</w:t>
      </w:r>
      <w:r w:rsidR="004E6679" w:rsidRPr="004E6679">
        <w:rPr>
          <w:rFonts w:ascii="Arial" w:hAnsi="Arial" w:cs="Arial"/>
        </w:rPr>
        <w:t>/POKL9.2/2015</w:t>
      </w:r>
      <w:r w:rsidR="0024680F">
        <w:rPr>
          <w:rFonts w:ascii="Arial" w:hAnsi="Arial" w:cs="Arial"/>
        </w:rPr>
        <w:t>.</w:t>
      </w:r>
    </w:p>
    <w:p w:rsidR="00332842" w:rsidRPr="0060195B" w:rsidRDefault="00332842" w:rsidP="00C31764">
      <w:pPr>
        <w:pStyle w:val="Akapitzlist"/>
        <w:numPr>
          <w:ilvl w:val="0"/>
          <w:numId w:val="36"/>
        </w:numPr>
        <w:spacing w:before="0" w:after="120" w:line="240" w:lineRule="auto"/>
        <w:ind w:left="709" w:hanging="709"/>
        <w:jc w:val="both"/>
        <w:rPr>
          <w:rFonts w:ascii="Arial" w:hAnsi="Arial" w:cs="Arial"/>
        </w:rPr>
      </w:pPr>
      <w:r w:rsidRPr="0060195B">
        <w:rPr>
          <w:rFonts w:ascii="Arial" w:hAnsi="Arial" w:cs="Arial"/>
        </w:rPr>
        <w:t>Wadium wnosi się przed upływem terminu składania ofert.</w:t>
      </w:r>
    </w:p>
    <w:p w:rsidR="00332842" w:rsidRPr="00C7387E" w:rsidRDefault="00332842" w:rsidP="00ED467C">
      <w:pPr>
        <w:spacing w:before="0" w:after="120" w:line="240" w:lineRule="auto"/>
        <w:ind w:left="709"/>
        <w:jc w:val="both"/>
        <w:rPr>
          <w:rFonts w:ascii="Arial" w:hAnsi="Arial" w:cs="Arial"/>
        </w:rPr>
      </w:pPr>
      <w:r w:rsidRPr="00C7387E">
        <w:rPr>
          <w:rFonts w:ascii="Arial" w:hAnsi="Arial" w:cs="Arial"/>
          <w:b/>
        </w:rPr>
        <w:t>UWAGA</w:t>
      </w:r>
      <w:r w:rsidRPr="00C7387E">
        <w:rPr>
          <w:rFonts w:ascii="Arial" w:hAnsi="Arial" w:cs="Arial"/>
        </w:rPr>
        <w:t>: W przypadku wnoszenia wadium w formie pieniężnej, skuteczne jego wniesienie oznacza uznanie rachunku bankowego Zamawiającego przed upływem terminu składania ofert.</w:t>
      </w:r>
    </w:p>
    <w:p w:rsidR="00332842" w:rsidRPr="00C7387E" w:rsidRDefault="00332842" w:rsidP="00B60B85">
      <w:pPr>
        <w:pStyle w:val="Akapitzlist"/>
        <w:numPr>
          <w:ilvl w:val="1"/>
          <w:numId w:val="31"/>
        </w:numPr>
        <w:ind w:left="709" w:hanging="709"/>
        <w:jc w:val="both"/>
        <w:rPr>
          <w:rFonts w:ascii="Arial" w:hAnsi="Arial" w:cs="Arial"/>
        </w:rPr>
      </w:pPr>
      <w:r w:rsidRPr="00C7387E">
        <w:rPr>
          <w:rFonts w:ascii="Arial" w:hAnsi="Arial" w:cs="Arial"/>
        </w:rPr>
        <w:t>W przypadku wniesienia wadium w formie innej niż pieniężna, należy załączyć do oferty or</w:t>
      </w:r>
      <w:r w:rsidRPr="00C7387E">
        <w:rPr>
          <w:rFonts w:ascii="Arial" w:hAnsi="Arial" w:cs="Arial"/>
        </w:rPr>
        <w:t>y</w:t>
      </w:r>
      <w:r w:rsidRPr="00C7387E">
        <w:rPr>
          <w:rFonts w:ascii="Arial" w:hAnsi="Arial" w:cs="Arial"/>
        </w:rPr>
        <w:t>ginał dokumentu potwierdzającego jego wniesienie (dokumentu tego nie należy scalać na trwale z ofertą). Złożenie kopii poręczenia lub gwarancji zostanie uznane za brak wniesienia wadium.</w:t>
      </w:r>
    </w:p>
    <w:p w:rsidR="00332842" w:rsidRPr="00C7387E" w:rsidRDefault="00332842" w:rsidP="00B60B85">
      <w:pPr>
        <w:pStyle w:val="Akapitzlist"/>
        <w:numPr>
          <w:ilvl w:val="1"/>
          <w:numId w:val="31"/>
        </w:numPr>
        <w:ind w:left="709" w:hanging="709"/>
        <w:jc w:val="both"/>
        <w:rPr>
          <w:rFonts w:ascii="Arial" w:hAnsi="Arial" w:cs="Arial"/>
        </w:rPr>
      </w:pPr>
      <w:r w:rsidRPr="00C7387E">
        <w:rPr>
          <w:rFonts w:ascii="Arial" w:hAnsi="Arial" w:cs="Arial"/>
        </w:rPr>
        <w:t>Z treści gwarancji (poręczenia) musi jednoznacznie wynikać, kto reprezentuje Gwaranta. Gwarancja musi być podpisana przez upoważnionego (upełnomocnionego) przedstawiciela Gwaranta. Podpis winien być złożony w sposób umożliwiający jego identyfikację, np. złożony wraz z imienną pieczątką lub czytelny (z podaniem imienia i nazwiska). Z treści gwarancji winno wynikać bezwarunkowe, na każde pisemne żądanie zgłoszone przez zamawiającego w terminie związania ofertą, zobowiązanie Gwaranta do wypłaty zamawiającemu pełnej kw</w:t>
      </w:r>
      <w:r w:rsidRPr="00C7387E">
        <w:rPr>
          <w:rFonts w:ascii="Arial" w:hAnsi="Arial" w:cs="Arial"/>
        </w:rPr>
        <w:t>o</w:t>
      </w:r>
      <w:r w:rsidRPr="00C7387E">
        <w:rPr>
          <w:rFonts w:ascii="Arial" w:hAnsi="Arial" w:cs="Arial"/>
        </w:rPr>
        <w:t>ty wadium w okolicznościach określonych w art. 46 ust. 4a i 5 ustawy Prawo zamówień p</w:t>
      </w:r>
      <w:r w:rsidRPr="00C7387E">
        <w:rPr>
          <w:rFonts w:ascii="Arial" w:hAnsi="Arial" w:cs="Arial"/>
        </w:rPr>
        <w:t>u</w:t>
      </w:r>
      <w:r w:rsidRPr="00C7387E">
        <w:rPr>
          <w:rFonts w:ascii="Arial" w:hAnsi="Arial" w:cs="Arial"/>
        </w:rPr>
        <w:t>blicznych.</w:t>
      </w:r>
    </w:p>
    <w:p w:rsidR="00332842" w:rsidRPr="00C7387E" w:rsidRDefault="00332842" w:rsidP="00B60B85">
      <w:pPr>
        <w:pStyle w:val="Akapitzlist"/>
        <w:numPr>
          <w:ilvl w:val="1"/>
          <w:numId w:val="31"/>
        </w:numPr>
        <w:ind w:left="709" w:hanging="709"/>
        <w:jc w:val="both"/>
        <w:rPr>
          <w:rFonts w:ascii="Arial" w:hAnsi="Arial" w:cs="Arial"/>
        </w:rPr>
      </w:pPr>
      <w:r w:rsidRPr="00C7387E">
        <w:rPr>
          <w:rFonts w:ascii="Arial" w:hAnsi="Arial" w:cs="Arial"/>
        </w:rPr>
        <w:t>W przypadku wadium w formie gwarancji bankowej lub gwarancji ubezpieczeniowej, skład</w:t>
      </w:r>
      <w:r w:rsidRPr="00C7387E">
        <w:rPr>
          <w:rFonts w:ascii="Arial" w:hAnsi="Arial" w:cs="Arial"/>
        </w:rPr>
        <w:t>a</w:t>
      </w:r>
      <w:r w:rsidRPr="00C7387E">
        <w:rPr>
          <w:rFonts w:ascii="Arial" w:hAnsi="Arial" w:cs="Arial"/>
        </w:rPr>
        <w:t>nego przez Wykonawców wspólnie ubiegających się o udzielenie zamówienia, zamawiający wymaga, by w treści gwarancji, jako zobowiązani, byli wskazani wszyscy Wykonawcy wspólnie ubiegający się o udzielenie zamówienia, z zastrzeżeniem zdania drugiego. Zam</w:t>
      </w:r>
      <w:r w:rsidRPr="00C7387E">
        <w:rPr>
          <w:rFonts w:ascii="Arial" w:hAnsi="Arial" w:cs="Arial"/>
        </w:rPr>
        <w:t>a</w:t>
      </w:r>
      <w:r w:rsidRPr="00C7387E">
        <w:rPr>
          <w:rFonts w:ascii="Arial" w:hAnsi="Arial" w:cs="Arial"/>
        </w:rPr>
        <w:t>wiający dopuszcza złożenie wadium w w/w formach, wystawionego tylko na 1 Wykonawcę z grupy wspólnie ubiegających się o udzielenie zamówienia, jednak w takim przypadku z treści gwarancji powinno jednoznacznie wynikać zobowiązanie gwaranta, że przyjmuje on na si</w:t>
      </w:r>
      <w:r w:rsidRPr="00C7387E">
        <w:rPr>
          <w:rFonts w:ascii="Arial" w:hAnsi="Arial" w:cs="Arial"/>
        </w:rPr>
        <w:t>e</w:t>
      </w:r>
      <w:r w:rsidRPr="00C7387E">
        <w:rPr>
          <w:rFonts w:ascii="Arial" w:hAnsi="Arial" w:cs="Arial"/>
        </w:rPr>
        <w:t>bie odpowiedzialność za wszystkich Wykonawców, którzy łącznie z nim wspólnie ubiegają się o udzielenie zamówienia.</w:t>
      </w:r>
    </w:p>
    <w:p w:rsidR="00332842" w:rsidRPr="00C7387E" w:rsidRDefault="00332842" w:rsidP="00B60B85">
      <w:pPr>
        <w:pStyle w:val="Akapitzlist"/>
        <w:numPr>
          <w:ilvl w:val="1"/>
          <w:numId w:val="31"/>
        </w:numPr>
        <w:ind w:left="709" w:hanging="709"/>
        <w:jc w:val="both"/>
        <w:rPr>
          <w:rFonts w:ascii="Arial" w:hAnsi="Arial" w:cs="Arial"/>
        </w:rPr>
      </w:pPr>
      <w:r w:rsidRPr="00C7387E">
        <w:rPr>
          <w:rFonts w:ascii="Arial" w:hAnsi="Arial" w:cs="Arial"/>
        </w:rPr>
        <w:lastRenderedPageBreak/>
        <w:t>Wykonawca, który zabezpieczy swoją ofertę nieakceptowaną formą wadium, zostanie w</w:t>
      </w:r>
      <w:r w:rsidRPr="00C7387E">
        <w:rPr>
          <w:rFonts w:ascii="Arial" w:hAnsi="Arial" w:cs="Arial"/>
        </w:rPr>
        <w:t>y</w:t>
      </w:r>
      <w:r w:rsidRPr="00C7387E">
        <w:rPr>
          <w:rFonts w:ascii="Arial" w:hAnsi="Arial" w:cs="Arial"/>
        </w:rPr>
        <w:t>kluczony z postępowania, a jego oferta zostanie uznana za odrzuconą.</w:t>
      </w:r>
    </w:p>
    <w:p w:rsidR="00332842" w:rsidRPr="00C7387E" w:rsidRDefault="00332842" w:rsidP="00B60B85">
      <w:pPr>
        <w:pStyle w:val="Akapitzlist"/>
        <w:numPr>
          <w:ilvl w:val="1"/>
          <w:numId w:val="31"/>
        </w:numPr>
        <w:ind w:left="709" w:hanging="709"/>
        <w:jc w:val="both"/>
        <w:rPr>
          <w:rFonts w:ascii="Arial" w:hAnsi="Arial" w:cs="Arial"/>
        </w:rPr>
      </w:pPr>
      <w:r w:rsidRPr="00C7387E">
        <w:rPr>
          <w:rFonts w:ascii="Arial" w:hAnsi="Arial" w:cs="Arial"/>
        </w:rPr>
        <w:t>Zamawiający zwróci wadium wszystkim wykonawcom niezwłocznie po wyborze oferty najk</w:t>
      </w:r>
      <w:r w:rsidRPr="00C7387E">
        <w:rPr>
          <w:rFonts w:ascii="Arial" w:hAnsi="Arial" w:cs="Arial"/>
        </w:rPr>
        <w:t>o</w:t>
      </w:r>
      <w:r w:rsidRPr="00C7387E">
        <w:rPr>
          <w:rFonts w:ascii="Arial" w:hAnsi="Arial" w:cs="Arial"/>
        </w:rPr>
        <w:t xml:space="preserve">rzystniejszej lub unieważnieniu postępowania, z wyjątkiem </w:t>
      </w:r>
      <w:r w:rsidR="008E0F25" w:rsidRPr="00C7387E">
        <w:rPr>
          <w:rFonts w:ascii="Arial" w:hAnsi="Arial" w:cs="Arial"/>
        </w:rPr>
        <w:t>wykonawcy, którego</w:t>
      </w:r>
      <w:r w:rsidRPr="00C7387E">
        <w:rPr>
          <w:rFonts w:ascii="Arial" w:hAnsi="Arial" w:cs="Arial"/>
        </w:rPr>
        <w:t xml:space="preserve"> oferta zost</w:t>
      </w:r>
      <w:r w:rsidRPr="00C7387E">
        <w:rPr>
          <w:rFonts w:ascii="Arial" w:hAnsi="Arial" w:cs="Arial"/>
        </w:rPr>
        <w:t>a</w:t>
      </w:r>
      <w:r w:rsidRPr="00C7387E">
        <w:rPr>
          <w:rFonts w:ascii="Arial" w:hAnsi="Arial" w:cs="Arial"/>
        </w:rPr>
        <w:t>ła wybrana jako najkorzystniejsza, z zastrzeżeniem o którym mowa w pkt 13.14</w:t>
      </w:r>
      <w:r w:rsidR="00ED467C">
        <w:rPr>
          <w:rFonts w:ascii="Arial" w:hAnsi="Arial" w:cs="Arial"/>
        </w:rPr>
        <w:t>.</w:t>
      </w:r>
    </w:p>
    <w:p w:rsidR="00332842" w:rsidRPr="00C7387E" w:rsidRDefault="00B80055" w:rsidP="00B60B85">
      <w:pPr>
        <w:pStyle w:val="Akapitzlist"/>
        <w:numPr>
          <w:ilvl w:val="1"/>
          <w:numId w:val="31"/>
        </w:numPr>
        <w:ind w:left="709" w:hanging="709"/>
        <w:jc w:val="both"/>
        <w:rPr>
          <w:rFonts w:ascii="Arial" w:hAnsi="Arial" w:cs="Arial"/>
        </w:rPr>
      </w:pPr>
      <w:r w:rsidRPr="00C7387E">
        <w:rPr>
          <w:rFonts w:ascii="Arial" w:hAnsi="Arial" w:cs="Arial"/>
        </w:rPr>
        <w:t>Wykonawcy, którego</w:t>
      </w:r>
      <w:r w:rsidR="00332842" w:rsidRPr="00C7387E">
        <w:rPr>
          <w:rFonts w:ascii="Arial" w:hAnsi="Arial" w:cs="Arial"/>
        </w:rPr>
        <w:t xml:space="preserve"> oferta została wybrana jako najkorzystniejsza, zamawiający zwróci wadium niezwłocznie po zawarciu umowy w sprawie zamówienia publicznego oraz wniesi</w:t>
      </w:r>
      <w:r w:rsidR="00332842" w:rsidRPr="00C7387E">
        <w:rPr>
          <w:rFonts w:ascii="Arial" w:hAnsi="Arial" w:cs="Arial"/>
        </w:rPr>
        <w:t>e</w:t>
      </w:r>
      <w:r w:rsidR="00332842" w:rsidRPr="00C7387E">
        <w:rPr>
          <w:rFonts w:ascii="Arial" w:hAnsi="Arial" w:cs="Arial"/>
        </w:rPr>
        <w:t>niu zabezpieczenia należytego wykonania umowy, jeżeli jego wniesienia żądano.</w:t>
      </w:r>
    </w:p>
    <w:p w:rsidR="00332842" w:rsidRPr="00C7387E" w:rsidRDefault="00332842" w:rsidP="00B60B85">
      <w:pPr>
        <w:pStyle w:val="Akapitzlist"/>
        <w:numPr>
          <w:ilvl w:val="1"/>
          <w:numId w:val="31"/>
        </w:numPr>
        <w:ind w:left="709" w:hanging="709"/>
        <w:jc w:val="both"/>
        <w:rPr>
          <w:rFonts w:ascii="Arial" w:hAnsi="Arial" w:cs="Arial"/>
        </w:rPr>
      </w:pPr>
      <w:r w:rsidRPr="00C7387E">
        <w:rPr>
          <w:rFonts w:ascii="Arial" w:hAnsi="Arial" w:cs="Arial"/>
        </w:rPr>
        <w:t>Zamawiający zwróci niezwłocznie wadium na wniosek wykonawcy, który wycofał ofertę przed upływem terminu składania ofert.</w:t>
      </w:r>
    </w:p>
    <w:p w:rsidR="00332842" w:rsidRPr="00C7387E" w:rsidRDefault="00332842" w:rsidP="00B60B85">
      <w:pPr>
        <w:pStyle w:val="Akapitzlist"/>
        <w:numPr>
          <w:ilvl w:val="1"/>
          <w:numId w:val="31"/>
        </w:numPr>
        <w:ind w:left="709" w:hanging="709"/>
        <w:jc w:val="both"/>
        <w:rPr>
          <w:rFonts w:ascii="Arial" w:hAnsi="Arial" w:cs="Arial"/>
        </w:rPr>
      </w:pPr>
      <w:r w:rsidRPr="00C7387E">
        <w:rPr>
          <w:rFonts w:ascii="Arial" w:hAnsi="Arial" w:cs="Arial"/>
        </w:rPr>
        <w:t>Zamawiający zażąda ponownego wniesienia wadium przez wykonawcę, któremu zwrócono wadium na podstawie art.</w:t>
      </w:r>
      <w:r w:rsidR="005D5C4B">
        <w:rPr>
          <w:rFonts w:ascii="Arial" w:hAnsi="Arial" w:cs="Arial"/>
        </w:rPr>
        <w:t xml:space="preserve"> </w:t>
      </w:r>
      <w:r w:rsidRPr="00C7387E">
        <w:rPr>
          <w:rFonts w:ascii="Arial" w:hAnsi="Arial" w:cs="Arial"/>
        </w:rPr>
        <w:t>46 ust.</w:t>
      </w:r>
      <w:r w:rsidR="001B06C5">
        <w:rPr>
          <w:rFonts w:ascii="Arial" w:hAnsi="Arial" w:cs="Arial"/>
        </w:rPr>
        <w:t xml:space="preserve"> </w:t>
      </w:r>
      <w:r w:rsidRPr="00C7387E">
        <w:rPr>
          <w:rFonts w:ascii="Arial" w:hAnsi="Arial" w:cs="Arial"/>
        </w:rPr>
        <w:t xml:space="preserve">1 ustawy Prawo zamówień </w:t>
      </w:r>
      <w:r w:rsidR="00B80055" w:rsidRPr="00C7387E">
        <w:rPr>
          <w:rFonts w:ascii="Arial" w:hAnsi="Arial" w:cs="Arial"/>
        </w:rPr>
        <w:t>publicznych, jeżeli</w:t>
      </w:r>
      <w:r w:rsidRPr="00C7387E">
        <w:rPr>
          <w:rFonts w:ascii="Arial" w:hAnsi="Arial" w:cs="Arial"/>
        </w:rPr>
        <w:t xml:space="preserve"> w wyniku rozstrzygnięcia odwołania jego oferta została </w:t>
      </w:r>
      <w:r w:rsidR="00B80055" w:rsidRPr="00C7387E">
        <w:rPr>
          <w:rFonts w:ascii="Arial" w:hAnsi="Arial" w:cs="Arial"/>
        </w:rPr>
        <w:t>wybrana, jako</w:t>
      </w:r>
      <w:r w:rsidRPr="00C7387E">
        <w:rPr>
          <w:rFonts w:ascii="Arial" w:hAnsi="Arial" w:cs="Arial"/>
        </w:rPr>
        <w:t xml:space="preserve"> najkorzystniejsza. Wykonawca wnosi wadium w terminie określonym przez zamawiającego.</w:t>
      </w:r>
    </w:p>
    <w:p w:rsidR="00332842" w:rsidRPr="00C7387E" w:rsidRDefault="00332842" w:rsidP="00B60B85">
      <w:pPr>
        <w:pStyle w:val="Akapitzlist"/>
        <w:numPr>
          <w:ilvl w:val="1"/>
          <w:numId w:val="31"/>
        </w:numPr>
        <w:ind w:left="709" w:hanging="709"/>
        <w:jc w:val="both"/>
        <w:rPr>
          <w:rFonts w:ascii="Arial" w:hAnsi="Arial" w:cs="Arial"/>
        </w:rPr>
      </w:pPr>
      <w:r w:rsidRPr="00C7387E">
        <w:rPr>
          <w:rFonts w:ascii="Arial" w:hAnsi="Arial" w:cs="Arial"/>
        </w:rPr>
        <w:t>Wadium Wykonawcy, którego oferta została wybrana, zostanie zatrzymane wraz z odsetk</w:t>
      </w:r>
      <w:r w:rsidRPr="00C7387E">
        <w:rPr>
          <w:rFonts w:ascii="Arial" w:hAnsi="Arial" w:cs="Arial"/>
        </w:rPr>
        <w:t>a</w:t>
      </w:r>
      <w:r w:rsidRPr="00C7387E">
        <w:rPr>
          <w:rFonts w:ascii="Arial" w:hAnsi="Arial" w:cs="Arial"/>
        </w:rPr>
        <w:t>mi w przypadku, gdy Wykonawca:</w:t>
      </w:r>
    </w:p>
    <w:p w:rsidR="00332842" w:rsidRDefault="00332842" w:rsidP="00DD04C1">
      <w:pPr>
        <w:pStyle w:val="Akapitzlist"/>
        <w:numPr>
          <w:ilvl w:val="0"/>
          <w:numId w:val="30"/>
        </w:numPr>
        <w:spacing w:before="0" w:after="120" w:line="240" w:lineRule="auto"/>
        <w:ind w:left="568" w:hanging="284"/>
        <w:jc w:val="both"/>
        <w:rPr>
          <w:rFonts w:ascii="Arial" w:hAnsi="Arial" w:cs="Arial"/>
        </w:rPr>
      </w:pPr>
      <w:r w:rsidRPr="00C7387E">
        <w:rPr>
          <w:rFonts w:ascii="Arial" w:hAnsi="Arial" w:cs="Arial"/>
        </w:rPr>
        <w:t xml:space="preserve">odmówi podpisania umowy w sprawie zamówienia publicznego na warunkach określonych </w:t>
      </w:r>
      <w:r w:rsidR="00FE2AA7">
        <w:rPr>
          <w:rFonts w:ascii="Arial" w:hAnsi="Arial" w:cs="Arial"/>
        </w:rPr>
        <w:br/>
      </w:r>
      <w:r w:rsidRPr="00C7387E">
        <w:rPr>
          <w:rFonts w:ascii="Arial" w:hAnsi="Arial" w:cs="Arial"/>
        </w:rPr>
        <w:t>w ofercie,</w:t>
      </w:r>
    </w:p>
    <w:p w:rsidR="00FE2AA7" w:rsidRPr="00FE2AA7" w:rsidRDefault="00FE2AA7" w:rsidP="00FE2AA7">
      <w:pPr>
        <w:numPr>
          <w:ilvl w:val="0"/>
          <w:numId w:val="30"/>
        </w:numPr>
        <w:spacing w:before="120" w:after="120" w:line="240" w:lineRule="auto"/>
        <w:ind w:left="567" w:hanging="283"/>
        <w:jc w:val="both"/>
        <w:rPr>
          <w:rFonts w:ascii="Arial" w:hAnsi="Arial" w:cs="Arial"/>
        </w:rPr>
      </w:pPr>
      <w:r w:rsidRPr="00820A23">
        <w:rPr>
          <w:rFonts w:ascii="Arial" w:hAnsi="Arial" w:cs="Arial"/>
        </w:rPr>
        <w:t>nie wniesie wymaganego zabezpieczenia należytego wykonania umowy,</w:t>
      </w:r>
    </w:p>
    <w:p w:rsidR="00332842" w:rsidRPr="00C7387E" w:rsidRDefault="00332842" w:rsidP="00DD04C1">
      <w:pPr>
        <w:pStyle w:val="Akapitzlist"/>
        <w:numPr>
          <w:ilvl w:val="0"/>
          <w:numId w:val="30"/>
        </w:numPr>
        <w:spacing w:before="0" w:after="120" w:line="240" w:lineRule="auto"/>
        <w:ind w:left="568" w:hanging="284"/>
        <w:jc w:val="both"/>
        <w:rPr>
          <w:rFonts w:ascii="Arial" w:hAnsi="Arial" w:cs="Arial"/>
        </w:rPr>
      </w:pPr>
      <w:r w:rsidRPr="00C7387E">
        <w:rPr>
          <w:rFonts w:ascii="Arial" w:hAnsi="Arial" w:cs="Arial"/>
        </w:rPr>
        <w:t>zawarcie umowy w sprawie zamówienia publicznego stanie się niemożliwe z przyczyn leż</w:t>
      </w:r>
      <w:r w:rsidRPr="00C7387E">
        <w:rPr>
          <w:rFonts w:ascii="Arial" w:hAnsi="Arial" w:cs="Arial"/>
        </w:rPr>
        <w:t>ą</w:t>
      </w:r>
      <w:r w:rsidRPr="00C7387E">
        <w:rPr>
          <w:rFonts w:ascii="Arial" w:hAnsi="Arial" w:cs="Arial"/>
        </w:rPr>
        <w:t>cych po stronie wykonawcy.</w:t>
      </w:r>
    </w:p>
    <w:p w:rsidR="00332842" w:rsidRPr="00C92B2B" w:rsidRDefault="00B60B85" w:rsidP="00C31764">
      <w:pPr>
        <w:pStyle w:val="Akapitzlist"/>
        <w:numPr>
          <w:ilvl w:val="0"/>
          <w:numId w:val="37"/>
        </w:numPr>
        <w:ind w:left="709" w:hanging="709"/>
        <w:jc w:val="both"/>
        <w:rPr>
          <w:rFonts w:ascii="Arial" w:hAnsi="Arial" w:cs="Arial"/>
        </w:rPr>
      </w:pPr>
      <w:r w:rsidRPr="00B60B85">
        <w:rPr>
          <w:rFonts w:ascii="Arial" w:hAnsi="Arial" w:cs="Arial"/>
        </w:rPr>
        <w:t>Zamawiający zatrzyma wadium wraz z odsetkami jeżeli Wykonawca w odpowiedzi na w</w:t>
      </w:r>
      <w:r w:rsidRPr="00B60B85">
        <w:rPr>
          <w:rFonts w:ascii="Arial" w:hAnsi="Arial" w:cs="Arial"/>
        </w:rPr>
        <w:t>e</w:t>
      </w:r>
      <w:r w:rsidRPr="00B60B85">
        <w:rPr>
          <w:rFonts w:ascii="Arial" w:hAnsi="Arial" w:cs="Arial"/>
        </w:rPr>
        <w:t>zwanie, o którym mowa w art. 26 ust</w:t>
      </w:r>
      <w:r>
        <w:rPr>
          <w:rFonts w:ascii="Arial" w:hAnsi="Arial" w:cs="Arial"/>
        </w:rPr>
        <w:t xml:space="preserve">. </w:t>
      </w:r>
      <w:r w:rsidRPr="00B60B85">
        <w:rPr>
          <w:rFonts w:ascii="Arial" w:hAnsi="Arial" w:cs="Arial"/>
        </w:rPr>
        <w:t>3</w:t>
      </w:r>
      <w:r>
        <w:rPr>
          <w:rFonts w:ascii="Arial" w:hAnsi="Arial" w:cs="Arial"/>
        </w:rPr>
        <w:t xml:space="preserve"> ustawy </w:t>
      </w:r>
      <w:proofErr w:type="spellStart"/>
      <w:r>
        <w:rPr>
          <w:rFonts w:ascii="Arial" w:hAnsi="Arial" w:cs="Arial"/>
        </w:rPr>
        <w:t>pzp</w:t>
      </w:r>
      <w:proofErr w:type="spellEnd"/>
      <w:r w:rsidRPr="00B60B85">
        <w:rPr>
          <w:rFonts w:ascii="Arial" w:hAnsi="Arial" w:cs="Arial"/>
        </w:rPr>
        <w:t>, z przyczyn leżących po jego stronie, nie złożył dokumentów lub oświadczeń, o których mowa w art. 25 ust.</w:t>
      </w:r>
      <w:r>
        <w:rPr>
          <w:rFonts w:ascii="Arial" w:hAnsi="Arial" w:cs="Arial"/>
        </w:rPr>
        <w:t xml:space="preserve"> </w:t>
      </w:r>
      <w:r w:rsidRPr="00B60B85">
        <w:rPr>
          <w:rFonts w:ascii="Arial" w:hAnsi="Arial" w:cs="Arial"/>
        </w:rPr>
        <w:t xml:space="preserve">1 </w:t>
      </w:r>
      <w:r>
        <w:rPr>
          <w:rFonts w:ascii="Arial" w:hAnsi="Arial" w:cs="Arial"/>
        </w:rPr>
        <w:t xml:space="preserve">ustawy </w:t>
      </w:r>
      <w:proofErr w:type="spellStart"/>
      <w:r>
        <w:rPr>
          <w:rFonts w:ascii="Arial" w:hAnsi="Arial" w:cs="Arial"/>
        </w:rPr>
        <w:t>pzp</w:t>
      </w:r>
      <w:proofErr w:type="spellEnd"/>
      <w:r w:rsidRPr="00B60B85">
        <w:rPr>
          <w:rFonts w:ascii="Arial" w:hAnsi="Arial" w:cs="Arial"/>
        </w:rPr>
        <w:t>, pełnomo</w:t>
      </w:r>
      <w:r w:rsidRPr="00B60B85">
        <w:rPr>
          <w:rFonts w:ascii="Arial" w:hAnsi="Arial" w:cs="Arial"/>
        </w:rPr>
        <w:t>c</w:t>
      </w:r>
      <w:r w:rsidRPr="00B60B85">
        <w:rPr>
          <w:rFonts w:ascii="Arial" w:hAnsi="Arial" w:cs="Arial"/>
        </w:rPr>
        <w:t xml:space="preserve">nictw, list podmiotów należących do tej samej grupy kapitałowej, o której mowa w art. 24 </w:t>
      </w:r>
      <w:r w:rsidR="00E535C6">
        <w:rPr>
          <w:rFonts w:ascii="Arial" w:hAnsi="Arial" w:cs="Arial"/>
        </w:rPr>
        <w:br/>
      </w:r>
      <w:r w:rsidRPr="00B60B85">
        <w:rPr>
          <w:rFonts w:ascii="Arial" w:hAnsi="Arial" w:cs="Arial"/>
        </w:rPr>
        <w:t xml:space="preserve">ust. 2 pkt 5 </w:t>
      </w:r>
      <w:r>
        <w:rPr>
          <w:rFonts w:ascii="Arial" w:hAnsi="Arial" w:cs="Arial"/>
        </w:rPr>
        <w:t xml:space="preserve">ustawy </w:t>
      </w:r>
      <w:proofErr w:type="spellStart"/>
      <w:r>
        <w:rPr>
          <w:rFonts w:ascii="Arial" w:hAnsi="Arial" w:cs="Arial"/>
        </w:rPr>
        <w:t>pzp</w:t>
      </w:r>
      <w:proofErr w:type="spellEnd"/>
      <w:r w:rsidRPr="00B60B85">
        <w:rPr>
          <w:rFonts w:ascii="Arial" w:hAnsi="Arial" w:cs="Arial"/>
        </w:rPr>
        <w:t>, lub informacji o tym, że nie należy do grupy kapitałowej, lub nie w</w:t>
      </w:r>
      <w:r w:rsidRPr="00B60B85">
        <w:rPr>
          <w:rFonts w:ascii="Arial" w:hAnsi="Arial" w:cs="Arial"/>
        </w:rPr>
        <w:t>y</w:t>
      </w:r>
      <w:r w:rsidRPr="00B60B85">
        <w:rPr>
          <w:rFonts w:ascii="Arial" w:hAnsi="Arial" w:cs="Arial"/>
        </w:rPr>
        <w:t>raził zgody na poprawienie omyłki, o której mowa w art. 87 ust.</w:t>
      </w:r>
      <w:r>
        <w:rPr>
          <w:rFonts w:ascii="Arial" w:hAnsi="Arial" w:cs="Arial"/>
        </w:rPr>
        <w:t xml:space="preserve"> </w:t>
      </w:r>
      <w:r w:rsidRPr="00B60B85">
        <w:rPr>
          <w:rFonts w:ascii="Arial" w:hAnsi="Arial" w:cs="Arial"/>
        </w:rPr>
        <w:t xml:space="preserve">2 pkt 3 </w:t>
      </w:r>
      <w:r>
        <w:rPr>
          <w:rFonts w:ascii="Arial" w:hAnsi="Arial" w:cs="Arial"/>
        </w:rPr>
        <w:t xml:space="preserve">ustawy </w:t>
      </w:r>
      <w:proofErr w:type="spellStart"/>
      <w:r>
        <w:rPr>
          <w:rFonts w:ascii="Arial" w:hAnsi="Arial" w:cs="Arial"/>
        </w:rPr>
        <w:t>pzp</w:t>
      </w:r>
      <w:proofErr w:type="spellEnd"/>
      <w:r w:rsidRPr="00B60B85">
        <w:rPr>
          <w:rFonts w:ascii="Arial" w:hAnsi="Arial" w:cs="Arial"/>
        </w:rPr>
        <w:t>, co p</w:t>
      </w:r>
      <w:r w:rsidRPr="00B60B85">
        <w:rPr>
          <w:rFonts w:ascii="Arial" w:hAnsi="Arial" w:cs="Arial"/>
        </w:rPr>
        <w:t>o</w:t>
      </w:r>
      <w:r w:rsidRPr="00B60B85">
        <w:rPr>
          <w:rFonts w:ascii="Arial" w:hAnsi="Arial" w:cs="Arial"/>
        </w:rPr>
        <w:t>wodowało brak możliwości wybrania ofert</w:t>
      </w:r>
      <w:r>
        <w:rPr>
          <w:rFonts w:ascii="Arial" w:hAnsi="Arial" w:cs="Arial"/>
        </w:rPr>
        <w:t>y</w:t>
      </w:r>
      <w:r w:rsidRPr="00B60B85">
        <w:rPr>
          <w:rFonts w:ascii="Arial" w:hAnsi="Arial" w:cs="Arial"/>
        </w:rPr>
        <w:t xml:space="preserve"> złożonej przez wykonawcę jako najkorzystnie</w:t>
      </w:r>
      <w:r w:rsidRPr="00B60B85">
        <w:rPr>
          <w:rFonts w:ascii="Arial" w:hAnsi="Arial" w:cs="Arial"/>
        </w:rPr>
        <w:t>j</w:t>
      </w:r>
      <w:r w:rsidRPr="00B60B85">
        <w:rPr>
          <w:rFonts w:ascii="Arial" w:hAnsi="Arial" w:cs="Arial"/>
        </w:rPr>
        <w:t>szej.</w:t>
      </w:r>
    </w:p>
    <w:p w:rsidR="007E2B49" w:rsidRPr="00FB4F69" w:rsidRDefault="007E2B49" w:rsidP="00DD04C1">
      <w:pPr>
        <w:pStyle w:val="Akapitzlist"/>
        <w:numPr>
          <w:ilvl w:val="0"/>
          <w:numId w:val="17"/>
        </w:numPr>
        <w:ind w:left="567" w:hanging="567"/>
        <w:jc w:val="both"/>
        <w:rPr>
          <w:rFonts w:ascii="Arial" w:hAnsi="Arial" w:cs="Arial"/>
          <w:b/>
          <w:bCs/>
          <w:u w:val="single"/>
        </w:rPr>
      </w:pPr>
      <w:r w:rsidRPr="00FB4F69">
        <w:rPr>
          <w:rFonts w:ascii="Arial" w:hAnsi="Arial" w:cs="Arial"/>
          <w:b/>
          <w:bCs/>
          <w:u w:val="single"/>
        </w:rPr>
        <w:t>Termin związania ofertą.</w:t>
      </w:r>
    </w:p>
    <w:p w:rsidR="007E2B49" w:rsidRPr="00FB4F69" w:rsidRDefault="007E2B49" w:rsidP="00DD04C1">
      <w:pPr>
        <w:pStyle w:val="Tekstpodstawowy"/>
        <w:numPr>
          <w:ilvl w:val="0"/>
          <w:numId w:val="18"/>
        </w:numPr>
        <w:spacing w:before="240" w:after="60" w:line="276" w:lineRule="auto"/>
        <w:ind w:left="567" w:hanging="567"/>
        <w:rPr>
          <w:rFonts w:ascii="Arial" w:hAnsi="Arial" w:cs="Arial"/>
          <w:sz w:val="22"/>
          <w:szCs w:val="22"/>
        </w:rPr>
      </w:pPr>
      <w:r w:rsidRPr="00FB4F69">
        <w:rPr>
          <w:rFonts w:ascii="Arial" w:hAnsi="Arial" w:cs="Arial"/>
          <w:sz w:val="22"/>
          <w:szCs w:val="22"/>
        </w:rPr>
        <w:t xml:space="preserve">Wykonawca jest związany złożoną przez siebie ofertą przez </w:t>
      </w:r>
      <w:r w:rsidRPr="00FB4F69">
        <w:rPr>
          <w:rFonts w:ascii="Arial" w:hAnsi="Arial" w:cs="Arial"/>
          <w:b/>
          <w:bCs/>
          <w:sz w:val="22"/>
          <w:szCs w:val="22"/>
        </w:rPr>
        <w:t xml:space="preserve">60 </w:t>
      </w:r>
      <w:r w:rsidRPr="00FB4F69">
        <w:rPr>
          <w:rFonts w:ascii="Arial" w:hAnsi="Arial" w:cs="Arial"/>
          <w:sz w:val="22"/>
          <w:szCs w:val="22"/>
        </w:rPr>
        <w:t>dni od upływu terminu skład</w:t>
      </w:r>
      <w:r w:rsidRPr="00FB4F69">
        <w:rPr>
          <w:rFonts w:ascii="Arial" w:hAnsi="Arial" w:cs="Arial"/>
          <w:sz w:val="22"/>
          <w:szCs w:val="22"/>
        </w:rPr>
        <w:t>a</w:t>
      </w:r>
      <w:r w:rsidRPr="00FB4F69">
        <w:rPr>
          <w:rFonts w:ascii="Arial" w:hAnsi="Arial" w:cs="Arial"/>
          <w:sz w:val="22"/>
          <w:szCs w:val="22"/>
        </w:rPr>
        <w:t>nia ofert.</w:t>
      </w:r>
    </w:p>
    <w:p w:rsidR="00E535C6" w:rsidRDefault="00E535C6" w:rsidP="00E535C6">
      <w:pPr>
        <w:pStyle w:val="Akapitzlist"/>
        <w:numPr>
          <w:ilvl w:val="0"/>
          <w:numId w:val="18"/>
        </w:numPr>
        <w:ind w:left="567" w:hanging="567"/>
        <w:jc w:val="both"/>
        <w:rPr>
          <w:rFonts w:ascii="Arial" w:hAnsi="Arial" w:cs="Arial"/>
        </w:rPr>
      </w:pPr>
      <w:r w:rsidRPr="00D95D1A">
        <w:rPr>
          <w:rFonts w:ascii="Arial" w:hAnsi="Arial" w:cs="Arial"/>
        </w:rPr>
        <w:t>Wykonawca samodzielnie lub na wniosek Zamawiaj</w:t>
      </w:r>
      <w:r w:rsidRPr="00D95D1A">
        <w:rPr>
          <w:rFonts w:ascii="Arial" w:eastAsia="TimesNewRoman" w:hAnsi="Arial" w:cs="Arial"/>
        </w:rPr>
        <w:t>ą</w:t>
      </w:r>
      <w:r w:rsidRPr="00D95D1A">
        <w:rPr>
          <w:rFonts w:ascii="Arial" w:hAnsi="Arial" w:cs="Arial"/>
        </w:rPr>
        <w:t>cego może przedłu</w:t>
      </w:r>
      <w:r w:rsidRPr="00D95D1A">
        <w:rPr>
          <w:rFonts w:ascii="Arial" w:eastAsia="TimesNewRoman" w:hAnsi="Arial" w:cs="Arial"/>
        </w:rPr>
        <w:t>ż</w:t>
      </w:r>
      <w:r w:rsidRPr="00D95D1A">
        <w:rPr>
          <w:rFonts w:ascii="Arial" w:hAnsi="Arial" w:cs="Arial"/>
        </w:rPr>
        <w:t>y</w:t>
      </w:r>
      <w:r w:rsidRPr="00D95D1A">
        <w:rPr>
          <w:rFonts w:ascii="Arial" w:eastAsia="TimesNewRoman" w:hAnsi="Arial" w:cs="Arial"/>
        </w:rPr>
        <w:t xml:space="preserve">ć </w:t>
      </w:r>
      <w:r w:rsidRPr="00D95D1A">
        <w:rPr>
          <w:rFonts w:ascii="Arial" w:hAnsi="Arial" w:cs="Arial"/>
        </w:rPr>
        <w:t>termin zwi</w:t>
      </w:r>
      <w:r w:rsidRPr="00D95D1A">
        <w:rPr>
          <w:rFonts w:ascii="Arial" w:eastAsia="TimesNewRoman" w:hAnsi="Arial" w:cs="Arial"/>
        </w:rPr>
        <w:t>ą</w:t>
      </w:r>
      <w:r w:rsidRPr="00D95D1A">
        <w:rPr>
          <w:rFonts w:ascii="Arial" w:hAnsi="Arial" w:cs="Arial"/>
        </w:rPr>
        <w:t>zania ofert</w:t>
      </w:r>
      <w:r w:rsidRPr="00D95D1A">
        <w:rPr>
          <w:rFonts w:ascii="Arial" w:eastAsia="TimesNewRoman" w:hAnsi="Arial" w:cs="Arial"/>
        </w:rPr>
        <w:t>ą</w:t>
      </w:r>
      <w:r w:rsidRPr="00D95D1A">
        <w:rPr>
          <w:rFonts w:ascii="Arial" w:hAnsi="Arial" w:cs="Arial"/>
        </w:rPr>
        <w:t xml:space="preserve">, z tym </w:t>
      </w:r>
      <w:r w:rsidRPr="00D95D1A">
        <w:rPr>
          <w:rFonts w:ascii="Arial" w:eastAsia="TimesNewRoman" w:hAnsi="Arial" w:cs="Arial"/>
        </w:rPr>
        <w:t>ż</w:t>
      </w:r>
      <w:r w:rsidRPr="00D95D1A">
        <w:rPr>
          <w:rFonts w:ascii="Arial" w:hAnsi="Arial" w:cs="Arial"/>
        </w:rPr>
        <w:t>e Zamawiaj</w:t>
      </w:r>
      <w:r w:rsidRPr="00D95D1A">
        <w:rPr>
          <w:rFonts w:ascii="Arial" w:eastAsia="TimesNewRoman" w:hAnsi="Arial" w:cs="Arial"/>
        </w:rPr>
        <w:t>ą</w:t>
      </w:r>
      <w:r w:rsidRPr="00D95D1A">
        <w:rPr>
          <w:rFonts w:ascii="Arial" w:hAnsi="Arial" w:cs="Arial"/>
        </w:rPr>
        <w:t>cy mo</w:t>
      </w:r>
      <w:r w:rsidRPr="00D95D1A">
        <w:rPr>
          <w:rFonts w:ascii="Arial" w:eastAsia="TimesNewRoman" w:hAnsi="Arial" w:cs="Arial"/>
        </w:rPr>
        <w:t>ż</w:t>
      </w:r>
      <w:r w:rsidRPr="00D95D1A">
        <w:rPr>
          <w:rFonts w:ascii="Arial" w:hAnsi="Arial" w:cs="Arial"/>
        </w:rPr>
        <w:t>e tylko raz, co najmniej na 3 dni przed  upływem terminu zwi</w:t>
      </w:r>
      <w:r w:rsidRPr="00D95D1A">
        <w:rPr>
          <w:rFonts w:ascii="Arial" w:eastAsia="TimesNewRoman" w:hAnsi="Arial" w:cs="Arial"/>
        </w:rPr>
        <w:t>ą</w:t>
      </w:r>
      <w:r w:rsidRPr="00D95D1A">
        <w:rPr>
          <w:rFonts w:ascii="Arial" w:hAnsi="Arial" w:cs="Arial"/>
        </w:rPr>
        <w:t>zania ofert</w:t>
      </w:r>
      <w:r w:rsidRPr="00D95D1A">
        <w:rPr>
          <w:rFonts w:ascii="Arial" w:eastAsia="TimesNewRoman" w:hAnsi="Arial" w:cs="Arial"/>
        </w:rPr>
        <w:t>ą</w:t>
      </w:r>
      <w:r w:rsidRPr="00D95D1A">
        <w:rPr>
          <w:rFonts w:ascii="Arial" w:hAnsi="Arial" w:cs="Arial"/>
        </w:rPr>
        <w:t>, zwróci</w:t>
      </w:r>
      <w:r w:rsidRPr="00D95D1A">
        <w:rPr>
          <w:rFonts w:ascii="Arial" w:eastAsia="TimesNewRoman" w:hAnsi="Arial" w:cs="Arial"/>
        </w:rPr>
        <w:t xml:space="preserve">ć </w:t>
      </w:r>
      <w:r w:rsidRPr="00D95D1A">
        <w:rPr>
          <w:rFonts w:ascii="Arial" w:hAnsi="Arial" w:cs="Arial"/>
        </w:rPr>
        <w:t>si</w:t>
      </w:r>
      <w:r w:rsidRPr="00D95D1A">
        <w:rPr>
          <w:rFonts w:ascii="Arial" w:eastAsia="TimesNewRoman" w:hAnsi="Arial" w:cs="Arial"/>
        </w:rPr>
        <w:t xml:space="preserve">ę </w:t>
      </w:r>
      <w:r w:rsidRPr="00D95D1A">
        <w:rPr>
          <w:rFonts w:ascii="Arial" w:hAnsi="Arial" w:cs="Arial"/>
        </w:rPr>
        <w:t>do Wykonawców o wyra</w:t>
      </w:r>
      <w:r w:rsidRPr="00D95D1A">
        <w:rPr>
          <w:rFonts w:ascii="Arial" w:eastAsia="TimesNewRoman" w:hAnsi="Arial" w:cs="Arial"/>
        </w:rPr>
        <w:t>ż</w:t>
      </w:r>
      <w:r w:rsidRPr="00D95D1A">
        <w:rPr>
          <w:rFonts w:ascii="Arial" w:hAnsi="Arial" w:cs="Arial"/>
        </w:rPr>
        <w:t>enie zgody na przedłu</w:t>
      </w:r>
      <w:r w:rsidRPr="00D95D1A">
        <w:rPr>
          <w:rFonts w:ascii="Arial" w:eastAsia="TimesNewRoman" w:hAnsi="Arial" w:cs="Arial"/>
        </w:rPr>
        <w:t>ż</w:t>
      </w:r>
      <w:r w:rsidRPr="00D95D1A">
        <w:rPr>
          <w:rFonts w:ascii="Arial" w:hAnsi="Arial" w:cs="Arial"/>
        </w:rPr>
        <w:t>enie tego term</w:t>
      </w:r>
      <w:r w:rsidRPr="00D95D1A">
        <w:rPr>
          <w:rFonts w:ascii="Arial" w:hAnsi="Arial" w:cs="Arial"/>
        </w:rPr>
        <w:t>i</w:t>
      </w:r>
      <w:r w:rsidRPr="00D95D1A">
        <w:rPr>
          <w:rFonts w:ascii="Arial" w:hAnsi="Arial" w:cs="Arial"/>
        </w:rPr>
        <w:t>nu o oznaczony okres, nie dłu</w:t>
      </w:r>
      <w:r w:rsidRPr="00D95D1A">
        <w:rPr>
          <w:rFonts w:ascii="Arial" w:eastAsia="TimesNewRoman" w:hAnsi="Arial" w:cs="Arial"/>
        </w:rPr>
        <w:t>ż</w:t>
      </w:r>
      <w:r w:rsidRPr="00D95D1A">
        <w:rPr>
          <w:rFonts w:ascii="Arial" w:hAnsi="Arial" w:cs="Arial"/>
        </w:rPr>
        <w:t>szy jednak ni</w:t>
      </w:r>
      <w:r w:rsidRPr="00D95D1A">
        <w:rPr>
          <w:rFonts w:ascii="Arial" w:eastAsia="TimesNewRoman" w:hAnsi="Arial" w:cs="Arial"/>
        </w:rPr>
        <w:t xml:space="preserve">ż </w:t>
      </w:r>
      <w:r w:rsidRPr="00D95D1A">
        <w:rPr>
          <w:rFonts w:ascii="Arial" w:hAnsi="Arial" w:cs="Arial"/>
        </w:rPr>
        <w:t>60 dni.</w:t>
      </w:r>
    </w:p>
    <w:p w:rsidR="00E535C6" w:rsidRDefault="00E535C6" w:rsidP="00E535C6">
      <w:pPr>
        <w:pStyle w:val="Akapitzlist"/>
        <w:numPr>
          <w:ilvl w:val="0"/>
          <w:numId w:val="18"/>
        </w:numPr>
        <w:ind w:left="567" w:hanging="567"/>
        <w:jc w:val="both"/>
        <w:rPr>
          <w:rFonts w:ascii="Arial" w:hAnsi="Arial" w:cs="Arial"/>
        </w:rPr>
      </w:pPr>
      <w:r w:rsidRPr="00D95D1A">
        <w:rPr>
          <w:rFonts w:ascii="Arial" w:hAnsi="Arial" w:cs="Arial"/>
        </w:rPr>
        <w:t>Odmowa wyra</w:t>
      </w:r>
      <w:r w:rsidRPr="00D95D1A">
        <w:rPr>
          <w:rFonts w:ascii="Arial" w:eastAsia="TimesNewRoman" w:hAnsi="Arial" w:cs="Arial"/>
        </w:rPr>
        <w:t>ż</w:t>
      </w:r>
      <w:r w:rsidRPr="00D95D1A">
        <w:rPr>
          <w:rFonts w:ascii="Arial" w:hAnsi="Arial" w:cs="Arial"/>
        </w:rPr>
        <w:t>enia zgody, o której mowa w ust. 2, nie powoduje utraty wadium</w:t>
      </w:r>
      <w:r>
        <w:rPr>
          <w:rFonts w:ascii="Arial" w:hAnsi="Arial" w:cs="Arial"/>
        </w:rPr>
        <w:t>.</w:t>
      </w:r>
    </w:p>
    <w:p w:rsidR="00E535C6" w:rsidRPr="00D95D1A" w:rsidRDefault="00E535C6" w:rsidP="00E535C6">
      <w:pPr>
        <w:pStyle w:val="Akapitzlist"/>
        <w:numPr>
          <w:ilvl w:val="0"/>
          <w:numId w:val="18"/>
        </w:numPr>
        <w:ind w:left="567" w:hanging="567"/>
        <w:jc w:val="both"/>
        <w:rPr>
          <w:rFonts w:ascii="Arial" w:hAnsi="Arial" w:cs="Arial"/>
        </w:rPr>
      </w:pPr>
      <w:r w:rsidRPr="00D95D1A">
        <w:rPr>
          <w:rFonts w:ascii="Arial" w:hAnsi="Arial" w:cs="Arial"/>
          <w:iCs/>
        </w:rPr>
        <w:t xml:space="preserve">Przedłużenie terminu związania ofertą jest dopuszczalne tylko z jednoczesnym przedłużeniem okresu ważności wadium albo, jeżeli nie jest to możliwie, z wniesieniem nowego wadium na przedłużony okres związania </w:t>
      </w:r>
      <w:r w:rsidRPr="001C04D7">
        <w:rPr>
          <w:rFonts w:ascii="Arial" w:hAnsi="Arial" w:cs="Arial"/>
          <w:iCs/>
        </w:rPr>
        <w:t xml:space="preserve">ofertą. Jeżeli przedłużenie terminu związania ofertą dokonywane jest po wyborze oferty najkorzystniejszej, obowiązek wniesienia nowego wadium lub jego </w:t>
      </w:r>
      <w:r w:rsidRPr="001C04D7">
        <w:rPr>
          <w:rFonts w:ascii="Arial" w:hAnsi="Arial" w:cs="Arial"/>
          <w:iCs/>
        </w:rPr>
        <w:lastRenderedPageBreak/>
        <w:t>przedłużenia dotyczy jedynie Wykonawcy, którego oferta została wybrana jako najkorzystnie</w:t>
      </w:r>
      <w:r w:rsidRPr="001C04D7">
        <w:rPr>
          <w:rFonts w:ascii="Arial" w:hAnsi="Arial" w:cs="Arial"/>
          <w:iCs/>
        </w:rPr>
        <w:t>j</w:t>
      </w:r>
      <w:r w:rsidRPr="001C04D7">
        <w:rPr>
          <w:rFonts w:ascii="Arial" w:hAnsi="Arial" w:cs="Arial"/>
          <w:iCs/>
        </w:rPr>
        <w:t>sza.</w:t>
      </w:r>
    </w:p>
    <w:p w:rsidR="00E535C6" w:rsidRPr="00E535C6" w:rsidRDefault="00E535C6" w:rsidP="00E535C6">
      <w:pPr>
        <w:pStyle w:val="Akapitzlist"/>
        <w:numPr>
          <w:ilvl w:val="0"/>
          <w:numId w:val="18"/>
        </w:numPr>
        <w:ind w:left="567" w:hanging="567"/>
        <w:jc w:val="both"/>
        <w:rPr>
          <w:rFonts w:ascii="Arial" w:hAnsi="Arial" w:cs="Arial"/>
        </w:rPr>
      </w:pPr>
      <w:r w:rsidRPr="00D95D1A">
        <w:rPr>
          <w:rFonts w:ascii="Arial" w:hAnsi="Arial" w:cs="Arial"/>
          <w:szCs w:val="24"/>
        </w:rPr>
        <w:t>Bieg terminu zwi</w:t>
      </w:r>
      <w:r w:rsidRPr="00D95D1A">
        <w:rPr>
          <w:rFonts w:ascii="Arial" w:eastAsia="TimesNewRoman" w:hAnsi="Arial" w:cs="Arial"/>
          <w:szCs w:val="24"/>
        </w:rPr>
        <w:t>ą</w:t>
      </w:r>
      <w:r w:rsidRPr="00D95D1A">
        <w:rPr>
          <w:rFonts w:ascii="Arial" w:hAnsi="Arial" w:cs="Arial"/>
          <w:szCs w:val="24"/>
        </w:rPr>
        <w:t>zania ofert</w:t>
      </w:r>
      <w:r w:rsidRPr="00D95D1A">
        <w:rPr>
          <w:rFonts w:ascii="Arial" w:eastAsia="TimesNewRoman" w:hAnsi="Arial" w:cs="Arial"/>
          <w:szCs w:val="24"/>
        </w:rPr>
        <w:t xml:space="preserve">ą </w:t>
      </w:r>
      <w:r w:rsidRPr="00D95D1A">
        <w:rPr>
          <w:rFonts w:ascii="Arial" w:hAnsi="Arial" w:cs="Arial"/>
          <w:szCs w:val="24"/>
        </w:rPr>
        <w:t>rozpoczyna si</w:t>
      </w:r>
      <w:r w:rsidRPr="00D95D1A">
        <w:rPr>
          <w:rFonts w:ascii="Arial" w:eastAsia="TimesNewRoman" w:hAnsi="Arial" w:cs="Arial"/>
          <w:szCs w:val="24"/>
        </w:rPr>
        <w:t xml:space="preserve">ę </w:t>
      </w:r>
      <w:r w:rsidRPr="00D95D1A">
        <w:rPr>
          <w:rFonts w:ascii="Arial" w:hAnsi="Arial" w:cs="Arial"/>
          <w:szCs w:val="24"/>
        </w:rPr>
        <w:t>wraz z upływem terminu składania ofert.</w:t>
      </w:r>
    </w:p>
    <w:p w:rsidR="007E2B49" w:rsidRPr="00FB4F69" w:rsidRDefault="007E2B49" w:rsidP="00DD04C1">
      <w:pPr>
        <w:pStyle w:val="Akapitzlist"/>
        <w:numPr>
          <w:ilvl w:val="0"/>
          <w:numId w:val="19"/>
        </w:numPr>
        <w:ind w:left="567" w:hanging="567"/>
        <w:jc w:val="both"/>
        <w:rPr>
          <w:rFonts w:ascii="Arial" w:hAnsi="Arial" w:cs="Arial"/>
          <w:b/>
          <w:bCs/>
          <w:u w:val="single"/>
        </w:rPr>
      </w:pPr>
      <w:r w:rsidRPr="00FB4F69">
        <w:rPr>
          <w:rFonts w:ascii="Arial" w:hAnsi="Arial" w:cs="Arial"/>
          <w:b/>
          <w:bCs/>
          <w:u w:val="single"/>
        </w:rPr>
        <w:t>Opis sposobu przygotowania ofert.</w:t>
      </w:r>
    </w:p>
    <w:p w:rsidR="00792943" w:rsidRPr="0057320B" w:rsidRDefault="007E2B49" w:rsidP="00DD04C1">
      <w:pPr>
        <w:pStyle w:val="Akapitzlist"/>
        <w:numPr>
          <w:ilvl w:val="0"/>
          <w:numId w:val="20"/>
        </w:numPr>
        <w:ind w:left="567" w:hanging="567"/>
        <w:jc w:val="both"/>
        <w:rPr>
          <w:rFonts w:ascii="Arial" w:hAnsi="Arial" w:cs="Arial"/>
        </w:rPr>
      </w:pPr>
      <w:r w:rsidRPr="00FB4F69">
        <w:rPr>
          <w:rFonts w:ascii="Arial" w:hAnsi="Arial" w:cs="Arial"/>
        </w:rPr>
        <w:t>Treść złożonej oferty musi odpowiadać wymogom Specyfikacji Istotnych Warunków Zam</w:t>
      </w:r>
      <w:r w:rsidRPr="00FB4F69">
        <w:rPr>
          <w:rFonts w:ascii="Arial" w:hAnsi="Arial" w:cs="Arial"/>
        </w:rPr>
        <w:t>ó</w:t>
      </w:r>
      <w:r w:rsidRPr="00FB4F69">
        <w:rPr>
          <w:rFonts w:ascii="Arial" w:hAnsi="Arial" w:cs="Arial"/>
        </w:rPr>
        <w:t>wienia.</w:t>
      </w:r>
    </w:p>
    <w:p w:rsidR="007E2B49" w:rsidRPr="006B3257" w:rsidRDefault="007E2B49" w:rsidP="00DD04C1">
      <w:pPr>
        <w:pStyle w:val="Akapitzlist"/>
        <w:numPr>
          <w:ilvl w:val="0"/>
          <w:numId w:val="20"/>
        </w:numPr>
        <w:ind w:left="567" w:hanging="567"/>
        <w:rPr>
          <w:rFonts w:ascii="Arial" w:hAnsi="Arial" w:cs="Arial"/>
        </w:rPr>
      </w:pPr>
      <w:r w:rsidRPr="006B3257">
        <w:rPr>
          <w:rFonts w:ascii="Arial" w:hAnsi="Arial" w:cs="Arial"/>
        </w:rPr>
        <w:t>Dokumenty składające się na ofertę:</w:t>
      </w:r>
    </w:p>
    <w:p w:rsidR="007E2B49" w:rsidRPr="006B3257" w:rsidRDefault="007E2B49" w:rsidP="00C92B2B">
      <w:pPr>
        <w:numPr>
          <w:ilvl w:val="0"/>
          <w:numId w:val="2"/>
        </w:numPr>
        <w:spacing w:before="120"/>
        <w:ind w:firstLine="0"/>
        <w:jc w:val="both"/>
        <w:rPr>
          <w:rFonts w:ascii="Arial" w:hAnsi="Arial" w:cs="Arial"/>
        </w:rPr>
      </w:pPr>
      <w:r w:rsidRPr="006B3257">
        <w:rPr>
          <w:rFonts w:ascii="Arial" w:hAnsi="Arial" w:cs="Arial"/>
        </w:rPr>
        <w:t xml:space="preserve">wypełniony formularz ofertowy według </w:t>
      </w:r>
      <w:r w:rsidRPr="006B3257">
        <w:rPr>
          <w:rFonts w:ascii="Arial" w:hAnsi="Arial" w:cs="Arial"/>
          <w:b/>
          <w:bCs/>
        </w:rPr>
        <w:t xml:space="preserve">załącznika nr </w:t>
      </w:r>
      <w:r w:rsidR="00AC0B0A">
        <w:rPr>
          <w:rFonts w:ascii="Arial" w:hAnsi="Arial" w:cs="Arial"/>
          <w:b/>
          <w:bCs/>
        </w:rPr>
        <w:t>2</w:t>
      </w:r>
      <w:r w:rsidRPr="006B3257">
        <w:rPr>
          <w:rFonts w:ascii="Arial" w:hAnsi="Arial" w:cs="Arial"/>
        </w:rPr>
        <w:t xml:space="preserve"> do SIWZ,</w:t>
      </w:r>
    </w:p>
    <w:p w:rsidR="007E2B49" w:rsidRPr="006B3257" w:rsidRDefault="007E2B49" w:rsidP="00C92B2B">
      <w:pPr>
        <w:numPr>
          <w:ilvl w:val="0"/>
          <w:numId w:val="2"/>
        </w:numPr>
        <w:spacing w:before="120"/>
        <w:ind w:firstLine="0"/>
        <w:jc w:val="both"/>
        <w:rPr>
          <w:rFonts w:ascii="Arial" w:hAnsi="Arial" w:cs="Arial"/>
        </w:rPr>
      </w:pPr>
      <w:r w:rsidRPr="006B3257">
        <w:rPr>
          <w:rFonts w:ascii="Arial" w:hAnsi="Arial" w:cs="Arial"/>
        </w:rPr>
        <w:t>dokumenty i oświadczenia, o których mowa w pkt 10</w:t>
      </w:r>
      <w:r w:rsidR="00C92B2B">
        <w:rPr>
          <w:rFonts w:ascii="Arial" w:hAnsi="Arial" w:cs="Arial"/>
        </w:rPr>
        <w:t>.</w:t>
      </w:r>
      <w:r w:rsidRPr="006B3257">
        <w:rPr>
          <w:rFonts w:ascii="Arial" w:hAnsi="Arial" w:cs="Arial"/>
        </w:rPr>
        <w:t xml:space="preserve"> niniejszej SIWZ,</w:t>
      </w:r>
    </w:p>
    <w:p w:rsidR="007E2B49" w:rsidRPr="00FB4F69" w:rsidRDefault="007E2B49" w:rsidP="00B07964">
      <w:pPr>
        <w:spacing w:before="120"/>
        <w:ind w:left="567"/>
        <w:rPr>
          <w:rFonts w:ascii="Arial" w:hAnsi="Arial" w:cs="Arial"/>
          <w:i/>
          <w:iCs/>
        </w:rPr>
      </w:pPr>
      <w:r w:rsidRPr="006B3257">
        <w:rPr>
          <w:rFonts w:ascii="Arial" w:hAnsi="Arial" w:cs="Arial"/>
          <w:i/>
          <w:iCs/>
        </w:rPr>
        <w:t>ewentualnie</w:t>
      </w:r>
      <w:r w:rsidRPr="00FB4F69">
        <w:rPr>
          <w:rFonts w:ascii="Arial" w:hAnsi="Arial" w:cs="Arial"/>
          <w:i/>
          <w:iCs/>
        </w:rPr>
        <w:t>:</w:t>
      </w:r>
    </w:p>
    <w:p w:rsidR="00CB3BB7" w:rsidRDefault="007E2B49" w:rsidP="00C92B2B">
      <w:pPr>
        <w:numPr>
          <w:ilvl w:val="0"/>
          <w:numId w:val="2"/>
        </w:numPr>
        <w:spacing w:before="120"/>
        <w:ind w:firstLine="0"/>
        <w:jc w:val="both"/>
        <w:rPr>
          <w:rFonts w:ascii="Arial" w:hAnsi="Arial" w:cs="Arial"/>
        </w:rPr>
      </w:pPr>
      <w:r w:rsidRPr="00FB4F69">
        <w:rPr>
          <w:rFonts w:ascii="Arial" w:hAnsi="Arial" w:cs="Arial"/>
        </w:rPr>
        <w:t xml:space="preserve">pełnomocnictwo (w sytuacji, gdy ofertę podpisuje osoba, której prawo do reprezentowania firmy nie wynika z dokumentu rejestrowego) w formie oryginału lub kopii potwierdzonej za zgodność z oryginałem przez </w:t>
      </w:r>
      <w:r w:rsidRPr="00FB4F69">
        <w:rPr>
          <w:rFonts w:ascii="Arial" w:hAnsi="Arial" w:cs="Arial"/>
          <w:u w:val="single"/>
        </w:rPr>
        <w:t>notariusza</w:t>
      </w:r>
      <w:r w:rsidRPr="00FB4F69">
        <w:rPr>
          <w:rFonts w:ascii="Arial" w:hAnsi="Arial" w:cs="Arial"/>
        </w:rPr>
        <w:t>.</w:t>
      </w:r>
    </w:p>
    <w:p w:rsidR="007E2B49" w:rsidRPr="00FB4F69" w:rsidRDefault="007E2B49" w:rsidP="00DD04C1">
      <w:pPr>
        <w:pStyle w:val="Akapitzlist"/>
        <w:numPr>
          <w:ilvl w:val="0"/>
          <w:numId w:val="21"/>
        </w:numPr>
        <w:ind w:left="567" w:hanging="567"/>
        <w:jc w:val="both"/>
        <w:rPr>
          <w:rFonts w:ascii="Arial" w:hAnsi="Arial" w:cs="Arial"/>
        </w:rPr>
      </w:pPr>
      <w:r w:rsidRPr="00FB4F69">
        <w:rPr>
          <w:rFonts w:ascii="Arial" w:hAnsi="Arial" w:cs="Arial"/>
        </w:rPr>
        <w:t>Postać oferty:</w:t>
      </w:r>
    </w:p>
    <w:p w:rsidR="007E2B49" w:rsidRPr="00FB4F69" w:rsidRDefault="007E2B49" w:rsidP="00893AFC">
      <w:pPr>
        <w:numPr>
          <w:ilvl w:val="0"/>
          <w:numId w:val="3"/>
        </w:numPr>
        <w:tabs>
          <w:tab w:val="clear" w:pos="360"/>
        </w:tabs>
        <w:ind w:left="851" w:hanging="284"/>
        <w:jc w:val="both"/>
        <w:rPr>
          <w:rFonts w:ascii="Arial" w:hAnsi="Arial" w:cs="Arial"/>
        </w:rPr>
      </w:pPr>
      <w:r w:rsidRPr="00FB4F69">
        <w:rPr>
          <w:rFonts w:ascii="Arial" w:hAnsi="Arial" w:cs="Arial"/>
        </w:rPr>
        <w:t>Oferta powinna być napisana w języku polskim, pismem maszynowym, komputerowym lub inną trwałą i czytelną techniką oraz podpisana w miejscach oznaczonych przez osobę(y) upoważnioną(e) do reprezentowania firmy na zewnątrz i zaciągania zobowiązań minimum w wysokości odpowiadającej cenie oferty. Podpis osoby uprawnionej musi być naniesiony w sposób umożliwiający identyfikację podpisu, tzn. czytelnie lub nieczytelnie wraz z imie</w:t>
      </w:r>
      <w:r w:rsidRPr="00FB4F69">
        <w:rPr>
          <w:rFonts w:ascii="Arial" w:hAnsi="Arial" w:cs="Arial"/>
        </w:rPr>
        <w:t>n</w:t>
      </w:r>
      <w:r w:rsidRPr="00FB4F69">
        <w:rPr>
          <w:rFonts w:ascii="Arial" w:hAnsi="Arial" w:cs="Arial"/>
        </w:rPr>
        <w:t>ną pieczątką osoby składającej podpis.</w:t>
      </w:r>
    </w:p>
    <w:p w:rsidR="00B03B3B" w:rsidRPr="00FB4F69" w:rsidRDefault="007E2B49" w:rsidP="00893AFC">
      <w:pPr>
        <w:numPr>
          <w:ilvl w:val="0"/>
          <w:numId w:val="4"/>
        </w:numPr>
        <w:tabs>
          <w:tab w:val="clear" w:pos="360"/>
        </w:tabs>
        <w:ind w:left="851" w:hanging="284"/>
        <w:jc w:val="both"/>
        <w:rPr>
          <w:rFonts w:ascii="Arial" w:hAnsi="Arial" w:cs="Arial"/>
        </w:rPr>
      </w:pPr>
      <w:r w:rsidRPr="00FB4F69">
        <w:rPr>
          <w:rFonts w:ascii="Arial" w:hAnsi="Arial" w:cs="Arial"/>
        </w:rPr>
        <w:t>Oferta może zawierać spis treści umieszczony na początku oferty. Zaleca się, aby wszys</w:t>
      </w:r>
      <w:r w:rsidRPr="00FB4F69">
        <w:rPr>
          <w:rFonts w:ascii="Arial" w:hAnsi="Arial" w:cs="Arial"/>
        </w:rPr>
        <w:t>t</w:t>
      </w:r>
      <w:r w:rsidRPr="00FB4F69">
        <w:rPr>
          <w:rFonts w:ascii="Arial" w:hAnsi="Arial" w:cs="Arial"/>
        </w:rPr>
        <w:t>kie zapisane strony były ponumerowane. Wskazane jest numerowanie stron w zewnętr</w:t>
      </w:r>
      <w:r w:rsidRPr="00FB4F69">
        <w:rPr>
          <w:rFonts w:ascii="Arial" w:hAnsi="Arial" w:cs="Arial"/>
        </w:rPr>
        <w:t>z</w:t>
      </w:r>
      <w:r w:rsidRPr="00FB4F69">
        <w:rPr>
          <w:rFonts w:ascii="Arial" w:hAnsi="Arial" w:cs="Arial"/>
        </w:rPr>
        <w:t xml:space="preserve">nym górnym rogu w sposób: </w:t>
      </w:r>
      <w:r w:rsidRPr="00FB4F69">
        <w:rPr>
          <w:rFonts w:ascii="Arial" w:hAnsi="Arial" w:cs="Arial"/>
          <w:b/>
          <w:bCs/>
        </w:rPr>
        <w:t xml:space="preserve">nr strony / ilość stron oferty </w:t>
      </w:r>
      <w:r w:rsidRPr="00FB4F69">
        <w:rPr>
          <w:rFonts w:ascii="Arial" w:hAnsi="Arial" w:cs="Arial"/>
        </w:rPr>
        <w:t>(numeracja może być nani</w:t>
      </w:r>
      <w:r w:rsidRPr="00FB4F69">
        <w:rPr>
          <w:rFonts w:ascii="Arial" w:hAnsi="Arial" w:cs="Arial"/>
        </w:rPr>
        <w:t>e</w:t>
      </w:r>
      <w:r w:rsidRPr="00FB4F69">
        <w:rPr>
          <w:rFonts w:ascii="Arial" w:hAnsi="Arial" w:cs="Arial"/>
        </w:rPr>
        <w:t>siona ręcznie czytelną nieścieralną techniką). Załączniki do oferty stanowią jej integralną część. Winny być one cz</w:t>
      </w:r>
      <w:r w:rsidR="00B03B3B" w:rsidRPr="00FB4F69">
        <w:rPr>
          <w:rFonts w:ascii="Arial" w:hAnsi="Arial" w:cs="Arial"/>
        </w:rPr>
        <w:t>ytelnie zaznaczone (numerowane).</w:t>
      </w:r>
    </w:p>
    <w:p w:rsidR="00B03B3B" w:rsidRPr="00FB4F69" w:rsidRDefault="007E2B49" w:rsidP="00893AFC">
      <w:pPr>
        <w:numPr>
          <w:ilvl w:val="0"/>
          <w:numId w:val="5"/>
        </w:numPr>
        <w:tabs>
          <w:tab w:val="clear" w:pos="720"/>
        </w:tabs>
        <w:ind w:left="851" w:hanging="284"/>
        <w:jc w:val="both"/>
        <w:rPr>
          <w:rFonts w:ascii="Arial" w:hAnsi="Arial" w:cs="Arial"/>
        </w:rPr>
      </w:pPr>
      <w:r w:rsidRPr="00FB4F69">
        <w:rPr>
          <w:rFonts w:ascii="Arial" w:hAnsi="Arial" w:cs="Arial"/>
        </w:rPr>
        <w:t>Wszelkie poprawki lub zmiany w treści oferty (również w załącznikach do oferty), mogą być naniesione ręczną czytelną techniką, ale muszą zostać parafowane (lub podpisane) wł</w:t>
      </w:r>
      <w:r w:rsidRPr="00FB4F69">
        <w:rPr>
          <w:rFonts w:ascii="Arial" w:hAnsi="Arial" w:cs="Arial"/>
        </w:rPr>
        <w:t>a</w:t>
      </w:r>
      <w:r w:rsidRPr="00FB4F69">
        <w:rPr>
          <w:rFonts w:ascii="Arial" w:hAnsi="Arial" w:cs="Arial"/>
        </w:rPr>
        <w:t>snoręcznie przez osobę(y) upoważnioną(e) ofertę. Parafka (podpis) musi być naniesiona w sposób umożliwiający identyfikację podpisu (np. wraz z imienną pieczątką osoby skład</w:t>
      </w:r>
      <w:r w:rsidRPr="00FB4F69">
        <w:rPr>
          <w:rFonts w:ascii="Arial" w:hAnsi="Arial" w:cs="Arial"/>
        </w:rPr>
        <w:t>a</w:t>
      </w:r>
      <w:r w:rsidRPr="00FB4F69">
        <w:rPr>
          <w:rFonts w:ascii="Arial" w:hAnsi="Arial" w:cs="Arial"/>
        </w:rPr>
        <w:t>jącej parafkę).</w:t>
      </w:r>
    </w:p>
    <w:p w:rsidR="007E2B49" w:rsidRPr="00FB4F69" w:rsidRDefault="007E2B49" w:rsidP="00893AFC">
      <w:pPr>
        <w:numPr>
          <w:ilvl w:val="0"/>
          <w:numId w:val="5"/>
        </w:numPr>
        <w:tabs>
          <w:tab w:val="clear" w:pos="720"/>
        </w:tabs>
        <w:ind w:left="851" w:hanging="284"/>
        <w:jc w:val="both"/>
        <w:rPr>
          <w:rFonts w:ascii="Arial" w:hAnsi="Arial" w:cs="Arial"/>
        </w:rPr>
      </w:pPr>
      <w:r w:rsidRPr="00FB4F69">
        <w:rPr>
          <w:rFonts w:ascii="Arial" w:hAnsi="Arial" w:cs="Arial"/>
        </w:rPr>
        <w:t>Każdy Wykonawca może złożyć w niniejszym przetargu wyłącznie jedną ofertę w jednym egzemplarzu.</w:t>
      </w:r>
    </w:p>
    <w:p w:rsidR="007E2B49" w:rsidRPr="00FB4F69" w:rsidRDefault="007E2B49" w:rsidP="00893AFC">
      <w:pPr>
        <w:numPr>
          <w:ilvl w:val="0"/>
          <w:numId w:val="5"/>
        </w:numPr>
        <w:tabs>
          <w:tab w:val="clear" w:pos="720"/>
        </w:tabs>
        <w:ind w:left="851" w:hanging="284"/>
        <w:jc w:val="both"/>
        <w:rPr>
          <w:rFonts w:ascii="Arial" w:hAnsi="Arial" w:cs="Arial"/>
        </w:rPr>
      </w:pPr>
      <w:r w:rsidRPr="00FB4F69">
        <w:rPr>
          <w:rFonts w:ascii="Arial" w:hAnsi="Arial" w:cs="Arial"/>
        </w:rPr>
        <w:t>W przypadku, gdy oferta zawierać będzie propozycje rozwiązań alternatywnych lub waria</w:t>
      </w:r>
      <w:r w:rsidRPr="00FB4F69">
        <w:rPr>
          <w:rFonts w:ascii="Arial" w:hAnsi="Arial" w:cs="Arial"/>
        </w:rPr>
        <w:t>n</w:t>
      </w:r>
      <w:r w:rsidRPr="00FB4F69">
        <w:rPr>
          <w:rFonts w:ascii="Arial" w:hAnsi="Arial" w:cs="Arial"/>
        </w:rPr>
        <w:t>towych, zostanie odrzucona.</w:t>
      </w:r>
    </w:p>
    <w:p w:rsidR="007E2B49" w:rsidRPr="00FB4F69" w:rsidRDefault="007E2B49" w:rsidP="00893AFC">
      <w:pPr>
        <w:numPr>
          <w:ilvl w:val="0"/>
          <w:numId w:val="5"/>
        </w:numPr>
        <w:tabs>
          <w:tab w:val="clear" w:pos="720"/>
        </w:tabs>
        <w:ind w:left="851" w:hanging="284"/>
        <w:jc w:val="both"/>
        <w:rPr>
          <w:rFonts w:ascii="Arial" w:hAnsi="Arial" w:cs="Arial"/>
        </w:rPr>
      </w:pPr>
      <w:r w:rsidRPr="00FB4F69">
        <w:rPr>
          <w:rFonts w:ascii="Arial" w:hAnsi="Arial" w:cs="Arial"/>
        </w:rPr>
        <w:t>Wykonawcy ponoszą wszelkie koszty związane z przygotowaniem i złożeniem oferty, z z</w:t>
      </w:r>
      <w:r w:rsidRPr="00FB4F69">
        <w:rPr>
          <w:rFonts w:ascii="Arial" w:hAnsi="Arial" w:cs="Arial"/>
        </w:rPr>
        <w:t>a</w:t>
      </w:r>
      <w:r w:rsidRPr="00FB4F69">
        <w:rPr>
          <w:rFonts w:ascii="Arial" w:hAnsi="Arial" w:cs="Arial"/>
        </w:rPr>
        <w:t>strzeżeniem art. 93 ust. 4 ustawy Prawo zamówień publicznych.</w:t>
      </w:r>
    </w:p>
    <w:p w:rsidR="007E2B49" w:rsidRPr="00FB4F69" w:rsidRDefault="007E2B49" w:rsidP="00893AFC">
      <w:pPr>
        <w:numPr>
          <w:ilvl w:val="0"/>
          <w:numId w:val="5"/>
        </w:numPr>
        <w:tabs>
          <w:tab w:val="clear" w:pos="720"/>
        </w:tabs>
        <w:suppressAutoHyphens/>
        <w:ind w:left="851" w:hanging="284"/>
        <w:jc w:val="both"/>
        <w:rPr>
          <w:rFonts w:ascii="Arial" w:hAnsi="Arial" w:cs="Arial"/>
        </w:rPr>
      </w:pPr>
      <w:r w:rsidRPr="00FB4F69">
        <w:rPr>
          <w:rFonts w:ascii="Arial" w:hAnsi="Arial" w:cs="Arial"/>
        </w:rPr>
        <w:t>Zamawiający zaleca, aby oferta wraz z załącznikami była zestawiona w sposób uniemożliwiający jej samoistną dekompletację (bez udziału osób trzecich) oraz uniemożliwiający zmianę jej zawartości bez widocznych śladów naruszenia.</w:t>
      </w:r>
    </w:p>
    <w:p w:rsidR="007E2B49" w:rsidRPr="00FB4F69" w:rsidRDefault="007E2B49" w:rsidP="00B60B85">
      <w:pPr>
        <w:numPr>
          <w:ilvl w:val="0"/>
          <w:numId w:val="5"/>
        </w:numPr>
        <w:tabs>
          <w:tab w:val="clear" w:pos="720"/>
        </w:tabs>
        <w:suppressAutoHyphens/>
        <w:ind w:left="851" w:hanging="284"/>
        <w:jc w:val="both"/>
        <w:rPr>
          <w:rFonts w:ascii="Arial" w:hAnsi="Arial" w:cs="Arial"/>
        </w:rPr>
      </w:pPr>
      <w:r w:rsidRPr="00FB4F69">
        <w:rPr>
          <w:rFonts w:ascii="Arial" w:hAnsi="Arial" w:cs="Arial"/>
        </w:rPr>
        <w:lastRenderedPageBreak/>
        <w:t xml:space="preserve">Zamawiający informuje, iż zgodnie z art. 96 ust. 3 ustawy Prawo zamówień publicznych oferty składane w postępowaniu o zamówienie publiczne są jawne i podlegają udostępnieniu od chwili ich otwarcia, </w:t>
      </w:r>
      <w:r w:rsidRPr="00FB4F69">
        <w:rPr>
          <w:rFonts w:ascii="Arial" w:hAnsi="Arial" w:cs="Arial"/>
          <w:u w:val="single"/>
        </w:rPr>
        <w:t>z wyjątkiem informacji</w:t>
      </w:r>
      <w:r w:rsidRPr="00FB4F69">
        <w:rPr>
          <w:rFonts w:ascii="Arial" w:hAnsi="Arial" w:cs="Arial"/>
        </w:rPr>
        <w:t xml:space="preserve"> stanowiących tajemnicę przedsiębiorstwa w rozumieniu przepisów o zwalczaniu nieuczciwej konkurencji, jeśli Wykonawca, nie później niż w terminie składania ofert, zastrzegł, że nie mogą one być udostępniane</w:t>
      </w:r>
      <w:r w:rsidR="00B60B85">
        <w:rPr>
          <w:rFonts w:ascii="Arial" w:hAnsi="Arial" w:cs="Arial"/>
        </w:rPr>
        <w:t xml:space="preserve"> </w:t>
      </w:r>
      <w:r w:rsidR="00B60B85" w:rsidRPr="00B60B85">
        <w:rPr>
          <w:rFonts w:ascii="Arial" w:hAnsi="Arial" w:cs="Arial"/>
        </w:rPr>
        <w:t>oraz wykazał, iż zastrzeżone informacje stanowią tajemnicę przedsiębiorstwa</w:t>
      </w:r>
      <w:r w:rsidRPr="00FB4F69">
        <w:rPr>
          <w:rFonts w:ascii="Arial" w:hAnsi="Arial" w:cs="Arial"/>
        </w:rPr>
        <w:t>.</w:t>
      </w:r>
    </w:p>
    <w:p w:rsidR="007E2B49" w:rsidRPr="00FB4F69" w:rsidRDefault="007E2B49" w:rsidP="00B07964">
      <w:pPr>
        <w:numPr>
          <w:ilvl w:val="0"/>
          <w:numId w:val="5"/>
        </w:numPr>
        <w:suppressAutoHyphens/>
        <w:jc w:val="both"/>
        <w:rPr>
          <w:rFonts w:ascii="Arial" w:hAnsi="Arial" w:cs="Arial"/>
        </w:rPr>
      </w:pPr>
      <w:r w:rsidRPr="00FB4F69">
        <w:rPr>
          <w:rFonts w:ascii="Arial" w:hAnsi="Arial" w:cs="Arial"/>
          <w:i/>
          <w:iCs/>
        </w:rPr>
        <w:t>Przez tajemnicę przedsiębiorstwa</w:t>
      </w:r>
      <w:r w:rsidRPr="00FB4F69">
        <w:rPr>
          <w:rFonts w:ascii="Arial" w:hAnsi="Arial" w:cs="Arial"/>
        </w:rPr>
        <w:t xml:space="preserve"> w rozumieniu art. 11 ust. 4 ustawy z dnia 16 kwietnia 1993 r. o zwalczaniu nieuczciwej konkurencji (</w:t>
      </w:r>
      <w:r w:rsidR="00B07964">
        <w:rPr>
          <w:rFonts w:ascii="Arial" w:hAnsi="Arial" w:cs="Arial"/>
        </w:rPr>
        <w:t xml:space="preserve">tekst jednolity </w:t>
      </w:r>
      <w:proofErr w:type="spellStart"/>
      <w:r w:rsidR="00B07964" w:rsidRPr="00B07964">
        <w:rPr>
          <w:rFonts w:ascii="Arial" w:hAnsi="Arial" w:cs="Arial"/>
        </w:rPr>
        <w:t>Dz.U</w:t>
      </w:r>
      <w:proofErr w:type="spellEnd"/>
      <w:r w:rsidR="00B07964" w:rsidRPr="00B07964">
        <w:rPr>
          <w:rFonts w:ascii="Arial" w:hAnsi="Arial" w:cs="Arial"/>
        </w:rPr>
        <w:t xml:space="preserve">. </w:t>
      </w:r>
      <w:r w:rsidR="00B07964">
        <w:rPr>
          <w:rFonts w:ascii="Arial" w:hAnsi="Arial" w:cs="Arial"/>
        </w:rPr>
        <w:t xml:space="preserve">z </w:t>
      </w:r>
      <w:r w:rsidR="00B07964" w:rsidRPr="00B07964">
        <w:rPr>
          <w:rFonts w:ascii="Arial" w:hAnsi="Arial" w:cs="Arial"/>
        </w:rPr>
        <w:t>2003</w:t>
      </w:r>
      <w:r w:rsidR="00B07964">
        <w:rPr>
          <w:rFonts w:ascii="Arial" w:hAnsi="Arial" w:cs="Arial"/>
        </w:rPr>
        <w:t xml:space="preserve"> r.</w:t>
      </w:r>
      <w:r w:rsidR="00B07964" w:rsidRPr="00B07964">
        <w:rPr>
          <w:rFonts w:ascii="Arial" w:hAnsi="Arial" w:cs="Arial"/>
        </w:rPr>
        <w:t xml:space="preserve"> </w:t>
      </w:r>
      <w:r w:rsidR="00B07964">
        <w:rPr>
          <w:rFonts w:ascii="Arial" w:hAnsi="Arial" w:cs="Arial"/>
        </w:rPr>
        <w:t>N</w:t>
      </w:r>
      <w:r w:rsidR="00B07964" w:rsidRPr="00B07964">
        <w:rPr>
          <w:rFonts w:ascii="Arial" w:hAnsi="Arial" w:cs="Arial"/>
        </w:rPr>
        <w:t>r 153</w:t>
      </w:r>
      <w:r w:rsidR="00B07964">
        <w:rPr>
          <w:rFonts w:ascii="Arial" w:hAnsi="Arial" w:cs="Arial"/>
        </w:rPr>
        <w:t>,</w:t>
      </w:r>
      <w:r w:rsidR="00B07964" w:rsidRPr="00B07964">
        <w:rPr>
          <w:rFonts w:ascii="Arial" w:hAnsi="Arial" w:cs="Arial"/>
        </w:rPr>
        <w:t xml:space="preserve"> poz. 1503</w:t>
      </w:r>
      <w:r w:rsidRPr="00FB4F69">
        <w:rPr>
          <w:rFonts w:ascii="Arial" w:hAnsi="Arial" w:cs="Arial"/>
        </w:rPr>
        <w:t xml:space="preserve">, ze zmianami) </w:t>
      </w:r>
      <w:r w:rsidRPr="00FB4F69">
        <w:rPr>
          <w:rFonts w:ascii="Arial" w:hAnsi="Arial" w:cs="Arial"/>
          <w:i/>
          <w:iCs/>
        </w:rPr>
        <w:t>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FB4F69">
        <w:rPr>
          <w:rFonts w:ascii="Arial" w:hAnsi="Arial" w:cs="Arial"/>
        </w:rPr>
        <w:t>.</w:t>
      </w:r>
    </w:p>
    <w:p w:rsidR="007E2B49" w:rsidRPr="00FB4F69" w:rsidRDefault="007E2B49" w:rsidP="00893AFC">
      <w:pPr>
        <w:numPr>
          <w:ilvl w:val="0"/>
          <w:numId w:val="5"/>
        </w:numPr>
        <w:tabs>
          <w:tab w:val="clear" w:pos="720"/>
        </w:tabs>
        <w:suppressAutoHyphens/>
        <w:ind w:left="851" w:hanging="284"/>
        <w:jc w:val="both"/>
        <w:rPr>
          <w:rFonts w:ascii="Arial" w:hAnsi="Arial" w:cs="Arial"/>
        </w:rPr>
      </w:pPr>
      <w:r w:rsidRPr="00FB4F69">
        <w:rPr>
          <w:rFonts w:ascii="Arial" w:hAnsi="Arial" w:cs="Arial"/>
        </w:rPr>
        <w:t xml:space="preserve">Stosowne zastrzeżenie dotyczące nieujawnienia tajemnicy przedsiębiorstwa wykonawca winien złożyć w ofercie. W przeciwnym razie </w:t>
      </w:r>
      <w:r w:rsidRPr="00FB4F69">
        <w:rPr>
          <w:rFonts w:ascii="Arial" w:hAnsi="Arial" w:cs="Arial"/>
          <w:u w:val="single"/>
        </w:rPr>
        <w:t>cała oferta zostanie ujawniona</w:t>
      </w:r>
      <w:r w:rsidRPr="00FB4F69">
        <w:rPr>
          <w:rFonts w:ascii="Arial" w:hAnsi="Arial" w:cs="Arial"/>
        </w:rPr>
        <w:t xml:space="preserve"> na życzenie każdego uczestnika postępowania.</w:t>
      </w:r>
    </w:p>
    <w:p w:rsidR="007E2B49" w:rsidRPr="00FB4F69" w:rsidRDefault="007E2B49" w:rsidP="00893AFC">
      <w:pPr>
        <w:numPr>
          <w:ilvl w:val="0"/>
          <w:numId w:val="5"/>
        </w:numPr>
        <w:tabs>
          <w:tab w:val="clear" w:pos="720"/>
        </w:tabs>
        <w:suppressAutoHyphens/>
        <w:ind w:left="851" w:hanging="284"/>
        <w:jc w:val="both"/>
        <w:rPr>
          <w:rFonts w:ascii="Arial" w:hAnsi="Arial" w:cs="Arial"/>
        </w:rPr>
      </w:pPr>
      <w:r w:rsidRPr="00FB4F69">
        <w:rPr>
          <w:rFonts w:ascii="Arial" w:hAnsi="Arial" w:cs="Arial"/>
        </w:rPr>
        <w:t xml:space="preserve">Zamawiający zaleca, aby informacje zastrzeżone jako tajemnica przedsiębiorstwa były przez Wykonawcę złożone w oddzielnej </w:t>
      </w:r>
      <w:r w:rsidRPr="00FB4F69">
        <w:rPr>
          <w:rFonts w:ascii="Arial" w:hAnsi="Arial" w:cs="Arial"/>
          <w:u w:val="single"/>
        </w:rPr>
        <w:t>wewnętrznej</w:t>
      </w:r>
      <w:r w:rsidRPr="00FB4F69">
        <w:rPr>
          <w:rFonts w:ascii="Arial" w:hAnsi="Arial" w:cs="Arial"/>
        </w:rPr>
        <w:t xml:space="preserve"> kopercie z oznakowaniem „tajemnica przedsiębiorstwa” lub spięte (zszyte) oddzielnie od pozostałych, jawnych elementów oferty.</w:t>
      </w:r>
    </w:p>
    <w:p w:rsidR="00A32E7D" w:rsidRPr="00E53E58" w:rsidRDefault="007E2B49" w:rsidP="00E53E58">
      <w:pPr>
        <w:ind w:left="567"/>
        <w:jc w:val="both"/>
        <w:rPr>
          <w:rFonts w:ascii="Arial" w:hAnsi="Arial" w:cs="Arial"/>
        </w:rPr>
      </w:pPr>
      <w:r w:rsidRPr="00FB4F69">
        <w:rPr>
          <w:rFonts w:ascii="Arial" w:hAnsi="Arial" w:cs="Arial"/>
          <w:b/>
          <w:bCs/>
        </w:rPr>
        <w:t xml:space="preserve">Uwaga: </w:t>
      </w:r>
      <w:r w:rsidRPr="00FB4F69">
        <w:rPr>
          <w:rFonts w:ascii="Arial" w:hAnsi="Arial" w:cs="Arial"/>
        </w:rPr>
        <w:t xml:space="preserve">Wykonawca </w:t>
      </w:r>
      <w:r w:rsidRPr="00FB4F69">
        <w:rPr>
          <w:rFonts w:ascii="Arial" w:hAnsi="Arial" w:cs="Arial"/>
          <w:b/>
          <w:bCs/>
        </w:rPr>
        <w:t>nie może zastrzec</w:t>
      </w:r>
      <w:r w:rsidRPr="00FB4F69">
        <w:rPr>
          <w:rFonts w:ascii="Arial" w:hAnsi="Arial" w:cs="Arial"/>
        </w:rPr>
        <w:t xml:space="preserve"> informacji dotyczących ceny, terminu wykonania zamówienia i warunków płatności zawartych w ofercie (por. art. 86 ust. 4 ustawy Prawo z</w:t>
      </w:r>
      <w:r w:rsidRPr="00FB4F69">
        <w:rPr>
          <w:rFonts w:ascii="Arial" w:hAnsi="Arial" w:cs="Arial"/>
        </w:rPr>
        <w:t>a</w:t>
      </w:r>
      <w:r w:rsidRPr="00FB4F69">
        <w:rPr>
          <w:rFonts w:ascii="Arial" w:hAnsi="Arial" w:cs="Arial"/>
        </w:rPr>
        <w:t>mówień publicznych).</w:t>
      </w:r>
    </w:p>
    <w:p w:rsidR="007E2B49" w:rsidRPr="00FB4F69" w:rsidRDefault="007E2B49" w:rsidP="00DD04C1">
      <w:pPr>
        <w:pStyle w:val="Tekstpodstawowy3"/>
        <w:numPr>
          <w:ilvl w:val="0"/>
          <w:numId w:val="21"/>
        </w:numPr>
        <w:spacing w:before="240" w:after="60" w:line="276" w:lineRule="auto"/>
        <w:ind w:left="567" w:hanging="567"/>
        <w:rPr>
          <w:rFonts w:ascii="Arial" w:hAnsi="Arial" w:cs="Arial"/>
          <w:sz w:val="22"/>
          <w:szCs w:val="22"/>
        </w:rPr>
      </w:pPr>
      <w:r w:rsidRPr="00FB4F69">
        <w:rPr>
          <w:rFonts w:ascii="Arial" w:hAnsi="Arial" w:cs="Arial"/>
          <w:sz w:val="22"/>
          <w:szCs w:val="22"/>
        </w:rPr>
        <w:t>Opakowanie i złożenie ofert</w:t>
      </w:r>
      <w:r w:rsidR="00C92B2B">
        <w:rPr>
          <w:rFonts w:ascii="Arial" w:hAnsi="Arial" w:cs="Arial"/>
          <w:sz w:val="22"/>
          <w:szCs w:val="22"/>
        </w:rPr>
        <w:t>y</w:t>
      </w:r>
      <w:r w:rsidRPr="00FB4F69">
        <w:rPr>
          <w:rFonts w:ascii="Arial" w:hAnsi="Arial" w:cs="Arial"/>
          <w:sz w:val="22"/>
          <w:szCs w:val="22"/>
        </w:rPr>
        <w:t>.</w:t>
      </w:r>
    </w:p>
    <w:p w:rsidR="007E2B49" w:rsidRPr="00FB4F69" w:rsidRDefault="007E2B49" w:rsidP="00D45D1C">
      <w:pPr>
        <w:ind w:left="567"/>
        <w:rPr>
          <w:rFonts w:ascii="Arial" w:hAnsi="Arial" w:cs="Arial"/>
        </w:rPr>
      </w:pPr>
      <w:r w:rsidRPr="00FB4F69">
        <w:rPr>
          <w:rFonts w:ascii="Arial" w:hAnsi="Arial" w:cs="Arial"/>
        </w:rPr>
        <w:t>Ofertę należy złożyć w nieprzejrzystym i zaklejonym opakowaniu (kopercie), zaadresowanym następująco:</w:t>
      </w:r>
    </w:p>
    <w:p w:rsidR="007E2B49" w:rsidRPr="00FB4F69" w:rsidRDefault="007E2B49" w:rsidP="009B1A0B">
      <w:pPr>
        <w:spacing w:before="120"/>
        <w:ind w:left="567"/>
        <w:rPr>
          <w:rFonts w:ascii="Arial" w:hAnsi="Arial" w:cs="Arial"/>
        </w:rPr>
      </w:pPr>
      <w:r w:rsidRPr="00FB4F69">
        <w:rPr>
          <w:rFonts w:ascii="Arial" w:hAnsi="Arial" w:cs="Arial"/>
        </w:rPr>
        <w:t>Regionalne Centrum Rozwoju Edukacji</w:t>
      </w:r>
    </w:p>
    <w:p w:rsidR="007E2B49" w:rsidRPr="00FB4F69" w:rsidRDefault="007E2B49" w:rsidP="009B1A0B">
      <w:pPr>
        <w:spacing w:before="120"/>
        <w:ind w:left="567"/>
        <w:rPr>
          <w:rFonts w:ascii="Arial" w:hAnsi="Arial" w:cs="Arial"/>
        </w:rPr>
      </w:pPr>
      <w:r w:rsidRPr="00FB4F69">
        <w:rPr>
          <w:rFonts w:ascii="Arial" w:hAnsi="Arial" w:cs="Arial"/>
        </w:rPr>
        <w:t>45-315 Opole ul. Głogowska 27</w:t>
      </w:r>
    </w:p>
    <w:p w:rsidR="0074558E" w:rsidRDefault="007A17A8" w:rsidP="009B1A0B">
      <w:pPr>
        <w:spacing w:before="120"/>
        <w:ind w:left="567"/>
        <w:rPr>
          <w:rFonts w:ascii="Arial" w:hAnsi="Arial" w:cs="Arial"/>
        </w:rPr>
      </w:pPr>
      <w:r>
        <w:rPr>
          <w:rFonts w:ascii="Arial" w:hAnsi="Arial" w:cs="Arial"/>
        </w:rPr>
        <w:t>Pok. 1.23</w:t>
      </w:r>
      <w:r w:rsidR="0074558E">
        <w:rPr>
          <w:rFonts w:ascii="Arial" w:hAnsi="Arial" w:cs="Arial"/>
        </w:rPr>
        <w:t>.</w:t>
      </w:r>
    </w:p>
    <w:p w:rsidR="0057320B" w:rsidRDefault="007E2B49" w:rsidP="0057320B">
      <w:pPr>
        <w:ind w:left="567"/>
        <w:rPr>
          <w:rFonts w:ascii="Arial" w:hAnsi="Arial" w:cs="Arial"/>
        </w:rPr>
      </w:pPr>
      <w:r w:rsidRPr="00FB4F69">
        <w:rPr>
          <w:rFonts w:ascii="Arial" w:hAnsi="Arial" w:cs="Arial"/>
        </w:rPr>
        <w:t>Opakowanie z ofertą powinno być opatrzone nazwą i adresem Wykonawcy oraz napisem:</w:t>
      </w:r>
    </w:p>
    <w:p w:rsidR="00B60B85" w:rsidRPr="007A17A8" w:rsidRDefault="0057320B" w:rsidP="007A17A8">
      <w:pPr>
        <w:tabs>
          <w:tab w:val="center" w:pos="9214"/>
        </w:tabs>
        <w:ind w:right="-30"/>
        <w:jc w:val="center"/>
        <w:rPr>
          <w:rFonts w:ascii="Arial" w:hAnsi="Arial" w:cs="Arial"/>
          <w:b/>
          <w:bCs/>
          <w:sz w:val="24"/>
          <w:szCs w:val="24"/>
          <w:u w:val="single"/>
        </w:rPr>
      </w:pPr>
      <w:r w:rsidRPr="007A17A8">
        <w:rPr>
          <w:rFonts w:ascii="Arial" w:hAnsi="Arial" w:cs="Arial"/>
          <w:b/>
          <w:bCs/>
          <w:szCs w:val="24"/>
          <w:u w:val="single"/>
        </w:rPr>
        <w:t>„</w:t>
      </w:r>
      <w:r w:rsidR="00B60B85" w:rsidRPr="007A17A8">
        <w:rPr>
          <w:rFonts w:ascii="Arial" w:hAnsi="Arial" w:cs="Arial"/>
          <w:b/>
          <w:u w:val="single"/>
        </w:rPr>
        <w:t xml:space="preserve">Oferta na </w:t>
      </w:r>
      <w:r w:rsidR="007A17A8" w:rsidRPr="007A17A8">
        <w:rPr>
          <w:rFonts w:ascii="Arial" w:hAnsi="Arial" w:cs="Arial"/>
          <w:b/>
          <w:bCs/>
          <w:sz w:val="24"/>
          <w:szCs w:val="24"/>
          <w:u w:val="single"/>
        </w:rPr>
        <w:t xml:space="preserve">usługę organizacji wyjazdu dla uczniów i nauczycieli na krajowe targi </w:t>
      </w:r>
      <w:r w:rsidR="007A17A8" w:rsidRPr="007A17A8">
        <w:rPr>
          <w:rFonts w:ascii="Arial" w:hAnsi="Arial" w:cs="Arial"/>
          <w:b/>
          <w:bCs/>
          <w:sz w:val="24"/>
          <w:szCs w:val="24"/>
          <w:u w:val="single"/>
        </w:rPr>
        <w:br/>
        <w:t xml:space="preserve">branżowe Poligrafia w Poznaniu </w:t>
      </w:r>
      <w:r w:rsidR="007A17A8" w:rsidRPr="007A17A8">
        <w:rPr>
          <w:rFonts w:ascii="Arial" w:hAnsi="Arial" w:cs="Arial"/>
          <w:b/>
          <w:sz w:val="24"/>
          <w:szCs w:val="24"/>
          <w:u w:val="single"/>
        </w:rPr>
        <w:t xml:space="preserve">w ramach </w:t>
      </w:r>
      <w:r w:rsidR="007A17A8" w:rsidRPr="007A17A8">
        <w:rPr>
          <w:rFonts w:ascii="Arial" w:hAnsi="Arial" w:cs="Arial"/>
          <w:b/>
          <w:bCs/>
          <w:sz w:val="24"/>
          <w:szCs w:val="24"/>
          <w:u w:val="single"/>
        </w:rPr>
        <w:t xml:space="preserve">projektu pod nazwą: „Opolskie </w:t>
      </w:r>
      <w:r w:rsidR="00637212">
        <w:rPr>
          <w:rFonts w:ascii="Arial" w:hAnsi="Arial" w:cs="Arial"/>
          <w:b/>
          <w:bCs/>
          <w:sz w:val="24"/>
          <w:szCs w:val="24"/>
          <w:u w:val="single"/>
        </w:rPr>
        <w:br/>
      </w:r>
      <w:r w:rsidR="007A17A8" w:rsidRPr="007A17A8">
        <w:rPr>
          <w:rFonts w:ascii="Arial" w:hAnsi="Arial" w:cs="Arial"/>
          <w:b/>
          <w:bCs/>
          <w:sz w:val="24"/>
          <w:szCs w:val="24"/>
          <w:u w:val="single"/>
        </w:rPr>
        <w:t>szkolnictwo zawodowe bliżej rynku pracy”.</w:t>
      </w:r>
    </w:p>
    <w:p w:rsidR="007E2B49" w:rsidRPr="00C70F99" w:rsidRDefault="00B60B85" w:rsidP="00B60B85">
      <w:pPr>
        <w:spacing w:after="120"/>
        <w:ind w:left="567"/>
        <w:jc w:val="center"/>
        <w:rPr>
          <w:rFonts w:ascii="Arial" w:hAnsi="Arial" w:cs="Arial"/>
          <w:b/>
          <w:bCs/>
          <w:i/>
          <w:iCs/>
        </w:rPr>
      </w:pPr>
      <w:r w:rsidRPr="00BA1258">
        <w:rPr>
          <w:rFonts w:ascii="Arial" w:hAnsi="Arial" w:cs="Arial"/>
          <w:b/>
          <w:bCs/>
          <w:u w:val="single"/>
        </w:rPr>
        <w:t xml:space="preserve">Nie otwierać przed godz. </w:t>
      </w:r>
      <w:r w:rsidR="001F32F5">
        <w:rPr>
          <w:rFonts w:ascii="Arial" w:hAnsi="Arial" w:cs="Arial"/>
          <w:b/>
          <w:bCs/>
          <w:u w:val="single"/>
        </w:rPr>
        <w:t>13</w:t>
      </w:r>
      <w:r w:rsidRPr="000140FF">
        <w:rPr>
          <w:rFonts w:ascii="Arial" w:hAnsi="Arial" w:cs="Arial"/>
          <w:b/>
          <w:bCs/>
          <w:u w:val="single"/>
        </w:rPr>
        <w:t xml:space="preserve">:00 </w:t>
      </w:r>
      <w:r w:rsidRPr="00C70F99">
        <w:rPr>
          <w:rFonts w:ascii="Arial" w:hAnsi="Arial" w:cs="Arial"/>
          <w:b/>
          <w:bCs/>
          <w:u w:val="single"/>
        </w:rPr>
        <w:t xml:space="preserve">dnia </w:t>
      </w:r>
      <w:r w:rsidR="00AB3618">
        <w:rPr>
          <w:rFonts w:ascii="Arial" w:hAnsi="Arial" w:cs="Arial"/>
          <w:b/>
          <w:bCs/>
          <w:u w:val="single"/>
        </w:rPr>
        <w:t>0</w:t>
      </w:r>
      <w:r w:rsidR="0005738D">
        <w:rPr>
          <w:rFonts w:ascii="Arial" w:hAnsi="Arial" w:cs="Arial"/>
          <w:b/>
          <w:bCs/>
          <w:u w:val="single"/>
        </w:rPr>
        <w:t>5</w:t>
      </w:r>
      <w:r w:rsidRPr="00C70F99">
        <w:rPr>
          <w:rFonts w:ascii="Arial" w:hAnsi="Arial" w:cs="Arial"/>
          <w:b/>
          <w:bCs/>
          <w:u w:val="single"/>
        </w:rPr>
        <w:t>.0</w:t>
      </w:r>
      <w:r w:rsidR="00AB3618">
        <w:rPr>
          <w:rFonts w:ascii="Arial" w:hAnsi="Arial" w:cs="Arial"/>
          <w:b/>
          <w:bCs/>
          <w:u w:val="single"/>
        </w:rPr>
        <w:t>5</w:t>
      </w:r>
      <w:r w:rsidRPr="00C70F99">
        <w:rPr>
          <w:rFonts w:ascii="Arial" w:hAnsi="Arial" w:cs="Arial"/>
          <w:b/>
          <w:bCs/>
          <w:u w:val="single"/>
        </w:rPr>
        <w:t>.2015 r.</w:t>
      </w:r>
      <w:r w:rsidR="007E2B49" w:rsidRPr="00C70F99">
        <w:rPr>
          <w:rFonts w:ascii="Arial" w:hAnsi="Arial" w:cs="Arial"/>
          <w:b/>
          <w:bCs/>
          <w:u w:val="single"/>
        </w:rPr>
        <w:t>”</w:t>
      </w:r>
    </w:p>
    <w:p w:rsidR="007E2B49" w:rsidRPr="00C70F99" w:rsidRDefault="007E2B49" w:rsidP="00D45D1C">
      <w:pPr>
        <w:ind w:left="567"/>
        <w:jc w:val="both"/>
        <w:rPr>
          <w:rFonts w:ascii="Arial" w:hAnsi="Arial" w:cs="Arial"/>
        </w:rPr>
      </w:pPr>
      <w:r w:rsidRPr="00C70F99">
        <w:rPr>
          <w:rFonts w:ascii="Arial" w:hAnsi="Arial" w:cs="Arial"/>
        </w:rPr>
        <w:t>Konsekwencje złożenia oferty niezgodnie z ww. opisem (np. potraktowanie oferty jako zwykłej korespondencji i nie dostarczenie jej na miejsce składania ofert w terminie określonym w Specyfikacji Istotnych Warunków Zamówienia), ponosi Wykonawca.</w:t>
      </w:r>
    </w:p>
    <w:p w:rsidR="007E2B49" w:rsidRPr="00C70F99" w:rsidRDefault="007E2B49" w:rsidP="00DD04C1">
      <w:pPr>
        <w:pStyle w:val="Nagwek2"/>
        <w:numPr>
          <w:ilvl w:val="0"/>
          <w:numId w:val="22"/>
        </w:numPr>
        <w:ind w:left="567" w:hanging="567"/>
        <w:jc w:val="both"/>
        <w:rPr>
          <w:rFonts w:ascii="Arial" w:hAnsi="Arial" w:cs="Arial"/>
          <w:i w:val="0"/>
          <w:iCs w:val="0"/>
          <w:sz w:val="22"/>
          <w:szCs w:val="22"/>
          <w:u w:val="single"/>
        </w:rPr>
      </w:pPr>
      <w:r w:rsidRPr="00C70F99">
        <w:rPr>
          <w:rFonts w:ascii="Arial" w:hAnsi="Arial" w:cs="Arial"/>
          <w:i w:val="0"/>
          <w:iCs w:val="0"/>
          <w:sz w:val="22"/>
          <w:szCs w:val="22"/>
          <w:u w:val="single"/>
        </w:rPr>
        <w:t>Miejsce i termin składania ofert.</w:t>
      </w:r>
    </w:p>
    <w:p w:rsidR="007E2B49" w:rsidRPr="00C70F99" w:rsidRDefault="007E2B49" w:rsidP="00DD04C1">
      <w:pPr>
        <w:pStyle w:val="Akapitzlist"/>
        <w:numPr>
          <w:ilvl w:val="0"/>
          <w:numId w:val="23"/>
        </w:numPr>
        <w:ind w:left="567" w:hanging="567"/>
        <w:jc w:val="both"/>
        <w:rPr>
          <w:rFonts w:ascii="Arial" w:hAnsi="Arial" w:cs="Arial"/>
        </w:rPr>
      </w:pPr>
      <w:r w:rsidRPr="00C70F99">
        <w:rPr>
          <w:rFonts w:ascii="Arial" w:hAnsi="Arial" w:cs="Arial"/>
        </w:rPr>
        <w:t xml:space="preserve">Oferty należy składać w Regionalne Centrum Rozwoju Edukacji  ul. Głogowska 27, </w:t>
      </w:r>
      <w:r w:rsidR="00735416" w:rsidRPr="00C70F99">
        <w:rPr>
          <w:rFonts w:ascii="Arial" w:hAnsi="Arial" w:cs="Arial"/>
        </w:rPr>
        <w:t>pokój 1.2</w:t>
      </w:r>
      <w:r w:rsidR="006F4529">
        <w:rPr>
          <w:rFonts w:ascii="Arial" w:hAnsi="Arial" w:cs="Arial"/>
        </w:rPr>
        <w:t>3</w:t>
      </w:r>
      <w:r w:rsidRPr="00C70F99">
        <w:rPr>
          <w:rFonts w:ascii="Arial" w:hAnsi="Arial" w:cs="Arial"/>
        </w:rPr>
        <w:t xml:space="preserve">, 45-315 Opole </w:t>
      </w:r>
      <w:r w:rsidRPr="00C70F99">
        <w:rPr>
          <w:rFonts w:ascii="Arial" w:hAnsi="Arial" w:cs="Arial"/>
          <w:b/>
          <w:bCs/>
        </w:rPr>
        <w:t xml:space="preserve">do dnia </w:t>
      </w:r>
      <w:r w:rsidR="006F4529">
        <w:rPr>
          <w:rFonts w:ascii="Arial" w:hAnsi="Arial" w:cs="Arial"/>
          <w:b/>
          <w:bCs/>
        </w:rPr>
        <w:t>0</w:t>
      </w:r>
      <w:r w:rsidR="0005738D">
        <w:rPr>
          <w:rFonts w:ascii="Arial" w:hAnsi="Arial" w:cs="Arial"/>
          <w:b/>
          <w:bCs/>
        </w:rPr>
        <w:t>5</w:t>
      </w:r>
      <w:r w:rsidR="009B1A0B" w:rsidRPr="00C70F99">
        <w:rPr>
          <w:rFonts w:ascii="Arial" w:hAnsi="Arial" w:cs="Arial"/>
          <w:b/>
          <w:bCs/>
        </w:rPr>
        <w:t>.</w:t>
      </w:r>
      <w:r w:rsidR="00B60B85" w:rsidRPr="00C70F99">
        <w:rPr>
          <w:rFonts w:ascii="Arial" w:hAnsi="Arial" w:cs="Arial"/>
          <w:b/>
          <w:bCs/>
        </w:rPr>
        <w:t>0</w:t>
      </w:r>
      <w:r w:rsidR="006F4529">
        <w:rPr>
          <w:rFonts w:ascii="Arial" w:hAnsi="Arial" w:cs="Arial"/>
          <w:b/>
          <w:bCs/>
        </w:rPr>
        <w:t>5</w:t>
      </w:r>
      <w:r w:rsidR="00E06E72" w:rsidRPr="00C70F99">
        <w:rPr>
          <w:rFonts w:ascii="Arial" w:hAnsi="Arial" w:cs="Arial"/>
          <w:b/>
          <w:bCs/>
        </w:rPr>
        <w:t>.</w:t>
      </w:r>
      <w:r w:rsidRPr="00C70F99">
        <w:rPr>
          <w:rFonts w:ascii="Arial" w:hAnsi="Arial" w:cs="Arial"/>
          <w:b/>
          <w:bCs/>
        </w:rPr>
        <w:t>201</w:t>
      </w:r>
      <w:r w:rsidR="00B60B85" w:rsidRPr="00C70F99">
        <w:rPr>
          <w:rFonts w:ascii="Arial" w:hAnsi="Arial" w:cs="Arial"/>
          <w:b/>
          <w:bCs/>
        </w:rPr>
        <w:t>5</w:t>
      </w:r>
      <w:r w:rsidRPr="00C70F99">
        <w:rPr>
          <w:rFonts w:ascii="Arial" w:hAnsi="Arial" w:cs="Arial"/>
          <w:b/>
          <w:bCs/>
        </w:rPr>
        <w:t xml:space="preserve"> r. do godziny</w:t>
      </w:r>
      <w:r w:rsidRPr="00C70F99">
        <w:rPr>
          <w:rFonts w:ascii="Arial" w:hAnsi="Arial" w:cs="Arial"/>
        </w:rPr>
        <w:t xml:space="preserve"> </w:t>
      </w:r>
      <w:r w:rsidR="001F32F5">
        <w:rPr>
          <w:rFonts w:ascii="Arial" w:hAnsi="Arial" w:cs="Arial"/>
          <w:b/>
        </w:rPr>
        <w:t>12</w:t>
      </w:r>
      <w:r w:rsidRPr="00C70F99">
        <w:rPr>
          <w:rFonts w:ascii="Arial" w:hAnsi="Arial" w:cs="Arial"/>
          <w:b/>
          <w:bCs/>
        </w:rPr>
        <w:t>:30</w:t>
      </w:r>
      <w:r w:rsidRPr="00C70F99">
        <w:rPr>
          <w:rFonts w:ascii="Arial" w:hAnsi="Arial" w:cs="Arial"/>
        </w:rPr>
        <w:t>.</w:t>
      </w:r>
    </w:p>
    <w:p w:rsidR="007E2B49" w:rsidRPr="00FB4F69" w:rsidRDefault="007E2B49" w:rsidP="00DD04C1">
      <w:pPr>
        <w:pStyle w:val="Akapitzlist"/>
        <w:numPr>
          <w:ilvl w:val="0"/>
          <w:numId w:val="23"/>
        </w:numPr>
        <w:ind w:left="567" w:hanging="567"/>
        <w:jc w:val="both"/>
        <w:rPr>
          <w:rFonts w:ascii="Arial" w:hAnsi="Arial" w:cs="Arial"/>
        </w:rPr>
      </w:pPr>
      <w:r w:rsidRPr="00C70F99">
        <w:rPr>
          <w:rFonts w:ascii="Arial" w:hAnsi="Arial" w:cs="Arial"/>
        </w:rPr>
        <w:lastRenderedPageBreak/>
        <w:t>W przypadku dostarczenia oferty pocztą lub pocztą kurierską</w:t>
      </w:r>
      <w:r w:rsidRPr="00FB4F69">
        <w:rPr>
          <w:rFonts w:ascii="Arial" w:hAnsi="Arial" w:cs="Arial"/>
        </w:rPr>
        <w:t>, Zamawiający przyjmie za termin  złożenia oferty termin otrzymania przesyłki.</w:t>
      </w:r>
    </w:p>
    <w:p w:rsidR="007E2B49" w:rsidRPr="00FB4F69" w:rsidRDefault="007E2B49" w:rsidP="00DD04C1">
      <w:pPr>
        <w:pStyle w:val="Akapitzlist"/>
        <w:numPr>
          <w:ilvl w:val="0"/>
          <w:numId w:val="23"/>
        </w:numPr>
        <w:ind w:left="567" w:hanging="567"/>
        <w:jc w:val="both"/>
        <w:rPr>
          <w:rFonts w:ascii="Arial" w:hAnsi="Arial" w:cs="Arial"/>
        </w:rPr>
      </w:pPr>
      <w:r w:rsidRPr="00FB4F69">
        <w:rPr>
          <w:rFonts w:ascii="Arial" w:hAnsi="Arial" w:cs="Arial"/>
        </w:rPr>
        <w:t>Możliwość przedłużenia terminu składania ofert dopuszcza się jedynie w sytuacjach określ</w:t>
      </w:r>
      <w:r w:rsidRPr="00FB4F69">
        <w:rPr>
          <w:rFonts w:ascii="Arial" w:hAnsi="Arial" w:cs="Arial"/>
        </w:rPr>
        <w:t>o</w:t>
      </w:r>
      <w:r w:rsidRPr="00FB4F69">
        <w:rPr>
          <w:rFonts w:ascii="Arial" w:hAnsi="Arial" w:cs="Arial"/>
        </w:rPr>
        <w:t>nych  w  art. 38 ust. 6 ustawy Prawo zamówień publicznych.</w:t>
      </w:r>
    </w:p>
    <w:p w:rsidR="007E2B49" w:rsidRPr="00FB4F69" w:rsidRDefault="007E2B49" w:rsidP="00DD04C1">
      <w:pPr>
        <w:pStyle w:val="Akapitzlist"/>
        <w:numPr>
          <w:ilvl w:val="0"/>
          <w:numId w:val="23"/>
        </w:numPr>
        <w:ind w:left="567" w:hanging="567"/>
        <w:jc w:val="both"/>
        <w:rPr>
          <w:rFonts w:ascii="Arial" w:hAnsi="Arial" w:cs="Arial"/>
        </w:rPr>
      </w:pPr>
      <w:r w:rsidRPr="00FB4F69">
        <w:rPr>
          <w:rFonts w:ascii="Arial" w:hAnsi="Arial" w:cs="Arial"/>
        </w:rPr>
        <w:t>Wykonawca może wprowadzić zmiany, poprawki, uzupełnienia lub wycofać złożoną ofertę pod warunkiem, że Zamawiający otrzyma pisemne powiadomienie o ich wprowadzeniu lub o wycofaniu oferty przed terminem składania ofert określonym wyżej. Powiadomienie o wprowadzeniu zmian, poprawek lub uzupełnień powinno być złożone wg takich samych z</w:t>
      </w:r>
      <w:r w:rsidRPr="00FB4F69">
        <w:rPr>
          <w:rFonts w:ascii="Arial" w:hAnsi="Arial" w:cs="Arial"/>
        </w:rPr>
        <w:t>a</w:t>
      </w:r>
      <w:r w:rsidRPr="00FB4F69">
        <w:rPr>
          <w:rFonts w:ascii="Arial" w:hAnsi="Arial" w:cs="Arial"/>
        </w:rPr>
        <w:t>sad jak składana oferta (pkt 15.3</w:t>
      </w:r>
      <w:r w:rsidR="009B1A0B">
        <w:rPr>
          <w:rFonts w:ascii="Arial" w:hAnsi="Arial" w:cs="Arial"/>
        </w:rPr>
        <w:t>.</w:t>
      </w:r>
      <w:r w:rsidRPr="00FB4F69">
        <w:rPr>
          <w:rFonts w:ascii="Arial" w:hAnsi="Arial" w:cs="Arial"/>
        </w:rPr>
        <w:t xml:space="preserve"> SIWZ) oznaczonych dodatkowo napisem „ZMIANA”.</w:t>
      </w:r>
    </w:p>
    <w:p w:rsidR="007E2B49" w:rsidRPr="00FB4F69" w:rsidRDefault="007E2B49" w:rsidP="00DD04C1">
      <w:pPr>
        <w:pStyle w:val="Akapitzlist"/>
        <w:numPr>
          <w:ilvl w:val="0"/>
          <w:numId w:val="23"/>
        </w:numPr>
        <w:ind w:left="567" w:hanging="567"/>
        <w:jc w:val="both"/>
        <w:rPr>
          <w:rFonts w:ascii="Arial" w:hAnsi="Arial" w:cs="Arial"/>
        </w:rPr>
      </w:pPr>
      <w:r w:rsidRPr="00FB4F69">
        <w:rPr>
          <w:rFonts w:ascii="Arial" w:hAnsi="Arial" w:cs="Arial"/>
        </w:rPr>
        <w:t>Koperty oznakowane dopiskiem „ZMIANA” zostaną otwarte przy otwieraniu oferty Wykona</w:t>
      </w:r>
      <w:r w:rsidRPr="00FB4F69">
        <w:rPr>
          <w:rFonts w:ascii="Arial" w:hAnsi="Arial" w:cs="Arial"/>
        </w:rPr>
        <w:t>w</w:t>
      </w:r>
      <w:r w:rsidRPr="00FB4F69">
        <w:rPr>
          <w:rFonts w:ascii="Arial" w:hAnsi="Arial" w:cs="Arial"/>
        </w:rPr>
        <w:t>cy, który wprowadził zmiany i po stwierdzeniu poprawności procedury dokonania zmian, z</w:t>
      </w:r>
      <w:r w:rsidRPr="00FB4F69">
        <w:rPr>
          <w:rFonts w:ascii="Arial" w:hAnsi="Arial" w:cs="Arial"/>
        </w:rPr>
        <w:t>o</w:t>
      </w:r>
      <w:r w:rsidRPr="00FB4F69">
        <w:rPr>
          <w:rFonts w:ascii="Arial" w:hAnsi="Arial" w:cs="Arial"/>
        </w:rPr>
        <w:t>staną dołączone do oferty.</w:t>
      </w:r>
    </w:p>
    <w:p w:rsidR="007E2B49" w:rsidRPr="00FB4F69" w:rsidRDefault="007E2B49" w:rsidP="00DD04C1">
      <w:pPr>
        <w:pStyle w:val="Akapitzlist"/>
        <w:numPr>
          <w:ilvl w:val="0"/>
          <w:numId w:val="23"/>
        </w:numPr>
        <w:ind w:left="567" w:hanging="567"/>
        <w:jc w:val="both"/>
        <w:rPr>
          <w:rFonts w:ascii="Arial" w:hAnsi="Arial" w:cs="Arial"/>
        </w:rPr>
      </w:pPr>
      <w:r w:rsidRPr="00FB4F69">
        <w:rPr>
          <w:rFonts w:ascii="Arial" w:hAnsi="Arial" w:cs="Arial"/>
        </w:rPr>
        <w:t>Wykonawca ma prawo przed upływem terminu składania ofert wycofać swoją ofertę z post</w:t>
      </w:r>
      <w:r w:rsidRPr="00FB4F69">
        <w:rPr>
          <w:rFonts w:ascii="Arial" w:hAnsi="Arial" w:cs="Arial"/>
        </w:rPr>
        <w:t>ę</w:t>
      </w:r>
      <w:r w:rsidRPr="00FB4F69">
        <w:rPr>
          <w:rFonts w:ascii="Arial" w:hAnsi="Arial" w:cs="Arial"/>
        </w:rPr>
        <w:t>powania poprzez złożenie pisemnego powiadomienia (wg takich samych zasad jak wprow</w:t>
      </w:r>
      <w:r w:rsidRPr="00FB4F69">
        <w:rPr>
          <w:rFonts w:ascii="Arial" w:hAnsi="Arial" w:cs="Arial"/>
        </w:rPr>
        <w:t>a</w:t>
      </w:r>
      <w:r w:rsidRPr="00FB4F69">
        <w:rPr>
          <w:rFonts w:ascii="Arial" w:hAnsi="Arial" w:cs="Arial"/>
        </w:rPr>
        <w:t>dzanie zmian, poprawek i uzupełnień) z napisem na kopercie „WYCOFANIE”.</w:t>
      </w:r>
    </w:p>
    <w:p w:rsidR="007E2B49" w:rsidRPr="00FB4F69" w:rsidRDefault="007E2B49" w:rsidP="00DD04C1">
      <w:pPr>
        <w:pStyle w:val="Akapitzlist"/>
        <w:numPr>
          <w:ilvl w:val="0"/>
          <w:numId w:val="23"/>
        </w:numPr>
        <w:ind w:left="567" w:hanging="567"/>
        <w:jc w:val="both"/>
        <w:rPr>
          <w:rFonts w:ascii="Arial" w:hAnsi="Arial" w:cs="Arial"/>
        </w:rPr>
      </w:pPr>
      <w:r w:rsidRPr="00FB4F69">
        <w:rPr>
          <w:rFonts w:ascii="Arial" w:hAnsi="Arial" w:cs="Arial"/>
        </w:rPr>
        <w:t>Koperty oznakowane dopiskiem „WYCOFANIE” będą otwierane w pierwszej kolejności i po stwierdzeniu poprawności postępowania Wykonawcy, koperty ofert wycofanych nie będą b</w:t>
      </w:r>
      <w:r w:rsidRPr="00FB4F69">
        <w:rPr>
          <w:rFonts w:ascii="Arial" w:hAnsi="Arial" w:cs="Arial"/>
        </w:rPr>
        <w:t>a</w:t>
      </w:r>
      <w:r w:rsidRPr="00FB4F69">
        <w:rPr>
          <w:rFonts w:ascii="Arial" w:hAnsi="Arial" w:cs="Arial"/>
        </w:rPr>
        <w:t>dane.</w:t>
      </w:r>
    </w:p>
    <w:p w:rsidR="003938A1" w:rsidRPr="00DE4750" w:rsidRDefault="003938A1" w:rsidP="00DD04C1">
      <w:pPr>
        <w:pStyle w:val="Nagwek2"/>
        <w:numPr>
          <w:ilvl w:val="0"/>
          <w:numId w:val="23"/>
        </w:numPr>
        <w:ind w:left="567" w:hanging="567"/>
        <w:jc w:val="both"/>
        <w:rPr>
          <w:rFonts w:ascii="Arial" w:hAnsi="Arial" w:cs="Arial"/>
          <w:b w:val="0"/>
          <w:bCs w:val="0"/>
          <w:i w:val="0"/>
          <w:iCs w:val="0"/>
          <w:sz w:val="22"/>
          <w:szCs w:val="22"/>
        </w:rPr>
      </w:pPr>
      <w:r w:rsidRPr="00DE4750">
        <w:rPr>
          <w:rFonts w:ascii="Arial" w:hAnsi="Arial" w:cs="Arial"/>
          <w:b w:val="0"/>
          <w:bCs w:val="0"/>
          <w:i w:val="0"/>
          <w:iCs w:val="0"/>
          <w:sz w:val="22"/>
          <w:szCs w:val="22"/>
        </w:rPr>
        <w:t xml:space="preserve">Zamawiający niezwłocznie zawiadomi wykonawcę o złożeniu oferty po terminie określonym </w:t>
      </w:r>
      <w:r w:rsidR="00DE4750">
        <w:rPr>
          <w:rFonts w:ascii="Arial" w:hAnsi="Arial" w:cs="Arial"/>
          <w:b w:val="0"/>
          <w:bCs w:val="0"/>
          <w:i w:val="0"/>
          <w:iCs w:val="0"/>
          <w:sz w:val="22"/>
          <w:szCs w:val="22"/>
        </w:rPr>
        <w:br/>
      </w:r>
      <w:r w:rsidRPr="00DE4750">
        <w:rPr>
          <w:rFonts w:ascii="Arial" w:hAnsi="Arial" w:cs="Arial"/>
          <w:b w:val="0"/>
          <w:bCs w:val="0"/>
          <w:i w:val="0"/>
          <w:iCs w:val="0"/>
          <w:sz w:val="22"/>
          <w:szCs w:val="22"/>
        </w:rPr>
        <w:t>w pkt 16.1. oraz zwróci ofertę po upływie terminu do wniesienia odwołania.</w:t>
      </w:r>
    </w:p>
    <w:p w:rsidR="007E2B49" w:rsidRPr="00FB4F69" w:rsidRDefault="007E2B49" w:rsidP="00DD04C1">
      <w:pPr>
        <w:pStyle w:val="Nagwek2"/>
        <w:numPr>
          <w:ilvl w:val="0"/>
          <w:numId w:val="24"/>
        </w:numPr>
        <w:ind w:left="567" w:hanging="567"/>
        <w:jc w:val="both"/>
        <w:rPr>
          <w:rFonts w:ascii="Arial" w:hAnsi="Arial" w:cs="Arial"/>
          <w:i w:val="0"/>
          <w:iCs w:val="0"/>
          <w:sz w:val="22"/>
          <w:szCs w:val="22"/>
          <w:u w:val="single"/>
        </w:rPr>
      </w:pPr>
      <w:r w:rsidRPr="00FB4F69">
        <w:rPr>
          <w:rFonts w:ascii="Arial" w:hAnsi="Arial" w:cs="Arial"/>
          <w:i w:val="0"/>
          <w:iCs w:val="0"/>
          <w:sz w:val="22"/>
          <w:szCs w:val="22"/>
          <w:u w:val="single"/>
        </w:rPr>
        <w:t>Miejsce i termin otwarcia ofert.</w:t>
      </w:r>
    </w:p>
    <w:p w:rsidR="007E2B49" w:rsidRPr="00C70F99" w:rsidRDefault="007E2B49" w:rsidP="00AA61CF">
      <w:pPr>
        <w:ind w:left="567"/>
        <w:jc w:val="both"/>
        <w:rPr>
          <w:rFonts w:ascii="Arial" w:hAnsi="Arial" w:cs="Arial"/>
        </w:rPr>
      </w:pPr>
      <w:r w:rsidRPr="00E121BE">
        <w:rPr>
          <w:rFonts w:ascii="Arial" w:hAnsi="Arial" w:cs="Arial"/>
        </w:rPr>
        <w:t xml:space="preserve">Otwarcie ofert nastąpi w Regionalnym </w:t>
      </w:r>
      <w:r w:rsidRPr="00C70F99">
        <w:rPr>
          <w:rFonts w:ascii="Arial" w:hAnsi="Arial" w:cs="Arial"/>
        </w:rPr>
        <w:t xml:space="preserve">Centrum Rozwoju </w:t>
      </w:r>
      <w:r w:rsidR="003938A1" w:rsidRPr="00C70F99">
        <w:rPr>
          <w:rFonts w:ascii="Arial" w:hAnsi="Arial" w:cs="Arial"/>
        </w:rPr>
        <w:t>Edukacji ul</w:t>
      </w:r>
      <w:r w:rsidRPr="00C70F99">
        <w:rPr>
          <w:rFonts w:ascii="Arial" w:hAnsi="Arial" w:cs="Arial"/>
        </w:rPr>
        <w:t>. Głogowska 27, pokój numer 2.4 I piętro</w:t>
      </w:r>
      <w:r w:rsidRPr="00C70F99">
        <w:rPr>
          <w:rFonts w:ascii="Arial" w:hAnsi="Arial" w:cs="Arial"/>
          <w:i/>
          <w:iCs/>
        </w:rPr>
        <w:t xml:space="preserve"> </w:t>
      </w:r>
      <w:r w:rsidRPr="00C70F99">
        <w:rPr>
          <w:rFonts w:ascii="Arial" w:hAnsi="Arial" w:cs="Arial"/>
        </w:rPr>
        <w:t xml:space="preserve">45-315 Opole, </w:t>
      </w:r>
      <w:r w:rsidRPr="00C70F99">
        <w:rPr>
          <w:rFonts w:ascii="Arial" w:hAnsi="Arial" w:cs="Arial"/>
          <w:b/>
          <w:bCs/>
        </w:rPr>
        <w:t xml:space="preserve">w dniu </w:t>
      </w:r>
      <w:r w:rsidR="0005738D">
        <w:rPr>
          <w:rFonts w:ascii="Arial" w:hAnsi="Arial" w:cs="Arial"/>
          <w:b/>
          <w:bCs/>
        </w:rPr>
        <w:t>05</w:t>
      </w:r>
      <w:r w:rsidR="00B60B85" w:rsidRPr="00C70F99">
        <w:rPr>
          <w:rFonts w:ascii="Arial" w:hAnsi="Arial" w:cs="Arial"/>
          <w:b/>
          <w:bCs/>
        </w:rPr>
        <w:t>.0</w:t>
      </w:r>
      <w:r w:rsidR="007E0B65">
        <w:rPr>
          <w:rFonts w:ascii="Arial" w:hAnsi="Arial" w:cs="Arial"/>
          <w:b/>
          <w:bCs/>
        </w:rPr>
        <w:t>5</w:t>
      </w:r>
      <w:r w:rsidR="00B60B85" w:rsidRPr="00C70F99">
        <w:rPr>
          <w:rFonts w:ascii="Arial" w:hAnsi="Arial" w:cs="Arial"/>
          <w:b/>
          <w:bCs/>
        </w:rPr>
        <w:t xml:space="preserve">.2015 </w:t>
      </w:r>
      <w:r w:rsidR="00092776" w:rsidRPr="00C70F99">
        <w:rPr>
          <w:rFonts w:ascii="Arial" w:hAnsi="Arial" w:cs="Arial"/>
          <w:b/>
          <w:bCs/>
        </w:rPr>
        <w:t xml:space="preserve">r. o godzinie </w:t>
      </w:r>
      <w:r w:rsidR="001F32F5">
        <w:rPr>
          <w:rFonts w:ascii="Arial" w:hAnsi="Arial" w:cs="Arial"/>
          <w:b/>
          <w:bCs/>
        </w:rPr>
        <w:t>13</w:t>
      </w:r>
      <w:r w:rsidRPr="00C70F99">
        <w:rPr>
          <w:rFonts w:ascii="Arial" w:hAnsi="Arial" w:cs="Arial"/>
          <w:b/>
          <w:bCs/>
        </w:rPr>
        <w:t>:00</w:t>
      </w:r>
      <w:r w:rsidRPr="00C70F99">
        <w:rPr>
          <w:rFonts w:ascii="Arial" w:hAnsi="Arial" w:cs="Arial"/>
        </w:rPr>
        <w:t>.</w:t>
      </w:r>
    </w:p>
    <w:p w:rsidR="007E2B49" w:rsidRPr="00C70F99" w:rsidRDefault="007E2B49" w:rsidP="00DD04C1">
      <w:pPr>
        <w:pStyle w:val="Akapitzlist"/>
        <w:numPr>
          <w:ilvl w:val="0"/>
          <w:numId w:val="24"/>
        </w:numPr>
        <w:ind w:left="567" w:hanging="567"/>
        <w:jc w:val="both"/>
        <w:rPr>
          <w:rFonts w:ascii="Arial" w:hAnsi="Arial" w:cs="Arial"/>
          <w:b/>
          <w:bCs/>
          <w:u w:val="single"/>
        </w:rPr>
      </w:pPr>
      <w:r w:rsidRPr="00C70F99">
        <w:rPr>
          <w:rFonts w:ascii="Arial" w:hAnsi="Arial" w:cs="Arial"/>
          <w:b/>
          <w:bCs/>
          <w:u w:val="single"/>
        </w:rPr>
        <w:t>Tryb otwarcia ofert.</w:t>
      </w:r>
    </w:p>
    <w:p w:rsidR="007E2B49" w:rsidRPr="00FB4F69" w:rsidRDefault="007E2B49" w:rsidP="00DD04C1">
      <w:pPr>
        <w:pStyle w:val="Akapitzlist"/>
        <w:numPr>
          <w:ilvl w:val="0"/>
          <w:numId w:val="25"/>
        </w:numPr>
        <w:ind w:left="567" w:hanging="567"/>
        <w:jc w:val="both"/>
        <w:rPr>
          <w:rFonts w:ascii="Arial" w:hAnsi="Arial" w:cs="Arial"/>
        </w:rPr>
      </w:pPr>
      <w:r w:rsidRPr="00FB4F69">
        <w:rPr>
          <w:rFonts w:ascii="Arial" w:hAnsi="Arial" w:cs="Arial"/>
        </w:rPr>
        <w:t>Komisja Przetargowa dokona publicznego otwarcia ofert.</w:t>
      </w:r>
    </w:p>
    <w:p w:rsidR="007E2B49" w:rsidRPr="00FB4F69" w:rsidRDefault="007E2B49" w:rsidP="00DD04C1">
      <w:pPr>
        <w:pStyle w:val="Akapitzlist"/>
        <w:numPr>
          <w:ilvl w:val="0"/>
          <w:numId w:val="25"/>
        </w:numPr>
        <w:ind w:left="567" w:hanging="567"/>
        <w:jc w:val="both"/>
        <w:rPr>
          <w:rFonts w:ascii="Arial" w:hAnsi="Arial" w:cs="Arial"/>
        </w:rPr>
      </w:pPr>
      <w:r w:rsidRPr="00FB4F69">
        <w:rPr>
          <w:rFonts w:ascii="Arial" w:hAnsi="Arial" w:cs="Arial"/>
        </w:rPr>
        <w:t>Otwarcie ofert jest jawne.</w:t>
      </w:r>
    </w:p>
    <w:p w:rsidR="007E2B49" w:rsidRPr="00FB4F69" w:rsidRDefault="007E2B49" w:rsidP="00DD04C1">
      <w:pPr>
        <w:pStyle w:val="Akapitzlist"/>
        <w:numPr>
          <w:ilvl w:val="0"/>
          <w:numId w:val="25"/>
        </w:numPr>
        <w:ind w:left="567" w:hanging="567"/>
        <w:jc w:val="both"/>
        <w:rPr>
          <w:rFonts w:ascii="Arial" w:hAnsi="Arial" w:cs="Arial"/>
        </w:rPr>
      </w:pPr>
      <w:r w:rsidRPr="00FB4F69">
        <w:rPr>
          <w:rFonts w:ascii="Arial" w:hAnsi="Arial" w:cs="Arial"/>
        </w:rPr>
        <w:t xml:space="preserve">Wykonawcy nieobecni na publicznej sesji otwarcia ofert mogą wystąpić do Zamawiającego </w:t>
      </w:r>
      <w:r w:rsidR="00CB3BB7">
        <w:rPr>
          <w:rFonts w:ascii="Arial" w:hAnsi="Arial" w:cs="Arial"/>
        </w:rPr>
        <w:br/>
      </w:r>
      <w:r w:rsidRPr="00FB4F69">
        <w:rPr>
          <w:rFonts w:ascii="Arial" w:hAnsi="Arial" w:cs="Arial"/>
        </w:rPr>
        <w:t>z wnioskiem o informację z sesji otwarcia.</w:t>
      </w:r>
    </w:p>
    <w:p w:rsidR="004D0FF0" w:rsidRPr="00CB3BB7" w:rsidRDefault="007E2B49" w:rsidP="00DD04C1">
      <w:pPr>
        <w:pStyle w:val="Akapitzlist"/>
        <w:numPr>
          <w:ilvl w:val="0"/>
          <w:numId w:val="25"/>
        </w:numPr>
        <w:ind w:left="567" w:hanging="567"/>
        <w:jc w:val="both"/>
        <w:rPr>
          <w:rFonts w:ascii="Arial" w:hAnsi="Arial" w:cs="Arial"/>
        </w:rPr>
      </w:pPr>
      <w:r w:rsidRPr="00FB4F69">
        <w:rPr>
          <w:rFonts w:ascii="Arial" w:hAnsi="Arial" w:cs="Arial"/>
        </w:rPr>
        <w:t>Bezpośrednio przed otwarciem ofert Przewodniczący komisji poda kwotę, jaką Zamawiający zamierza przeznaczyć na sfinansowanie zamówienia.</w:t>
      </w:r>
    </w:p>
    <w:p w:rsidR="007E2B49" w:rsidRPr="00FB4F69" w:rsidRDefault="007E2B49" w:rsidP="00DD04C1">
      <w:pPr>
        <w:pStyle w:val="Akapitzlist"/>
        <w:numPr>
          <w:ilvl w:val="0"/>
          <w:numId w:val="25"/>
        </w:numPr>
        <w:ind w:left="567" w:hanging="567"/>
        <w:jc w:val="both"/>
        <w:rPr>
          <w:rFonts w:ascii="Arial" w:hAnsi="Arial" w:cs="Arial"/>
        </w:rPr>
      </w:pPr>
      <w:r w:rsidRPr="00FB4F69">
        <w:rPr>
          <w:rFonts w:ascii="Arial" w:hAnsi="Arial" w:cs="Arial"/>
        </w:rPr>
        <w:t>Przewodniczący komisji po otwarciu każdej oferty odczyta:</w:t>
      </w:r>
    </w:p>
    <w:p w:rsidR="007E2B49" w:rsidRPr="00FB4F69" w:rsidRDefault="007E2B49" w:rsidP="003938A1">
      <w:pPr>
        <w:numPr>
          <w:ilvl w:val="0"/>
          <w:numId w:val="1"/>
        </w:numPr>
        <w:tabs>
          <w:tab w:val="clear" w:pos="780"/>
        </w:tabs>
        <w:spacing w:before="120" w:after="0"/>
        <w:ind w:left="851" w:hanging="284"/>
        <w:jc w:val="both"/>
        <w:rPr>
          <w:rFonts w:ascii="Arial" w:hAnsi="Arial" w:cs="Arial"/>
        </w:rPr>
      </w:pPr>
      <w:r w:rsidRPr="00FB4F69">
        <w:rPr>
          <w:rFonts w:ascii="Arial" w:hAnsi="Arial" w:cs="Arial"/>
        </w:rPr>
        <w:t>imię i nazwisko, nazwę (firmę) oraz adres (siedzibę) Wykonawcy,</w:t>
      </w:r>
    </w:p>
    <w:p w:rsidR="007E2B49" w:rsidRPr="00FB4F69" w:rsidRDefault="007E2B49" w:rsidP="003938A1">
      <w:pPr>
        <w:numPr>
          <w:ilvl w:val="0"/>
          <w:numId w:val="1"/>
        </w:numPr>
        <w:tabs>
          <w:tab w:val="clear" w:pos="780"/>
        </w:tabs>
        <w:spacing w:before="120" w:after="0"/>
        <w:ind w:left="851" w:hanging="284"/>
        <w:jc w:val="both"/>
        <w:rPr>
          <w:rFonts w:ascii="Arial" w:hAnsi="Arial" w:cs="Arial"/>
        </w:rPr>
      </w:pPr>
      <w:r w:rsidRPr="00FB4F69">
        <w:rPr>
          <w:rFonts w:ascii="Arial" w:hAnsi="Arial" w:cs="Arial"/>
        </w:rPr>
        <w:t>cenę ofert</w:t>
      </w:r>
      <w:r w:rsidR="0081116E" w:rsidRPr="00FB4F69">
        <w:rPr>
          <w:rFonts w:ascii="Arial" w:hAnsi="Arial" w:cs="Arial"/>
        </w:rPr>
        <w:t>y</w:t>
      </w:r>
      <w:r w:rsidRPr="00FB4F69">
        <w:rPr>
          <w:rFonts w:ascii="Arial" w:hAnsi="Arial" w:cs="Arial"/>
        </w:rPr>
        <w:t>,</w:t>
      </w:r>
    </w:p>
    <w:p w:rsidR="007E2B49" w:rsidRPr="00FB4F69" w:rsidRDefault="007E2B49" w:rsidP="003938A1">
      <w:pPr>
        <w:numPr>
          <w:ilvl w:val="0"/>
          <w:numId w:val="1"/>
        </w:numPr>
        <w:tabs>
          <w:tab w:val="clear" w:pos="780"/>
        </w:tabs>
        <w:spacing w:before="120" w:after="0"/>
        <w:ind w:left="851" w:hanging="284"/>
        <w:jc w:val="both"/>
        <w:rPr>
          <w:rFonts w:ascii="Arial" w:hAnsi="Arial" w:cs="Arial"/>
        </w:rPr>
      </w:pPr>
      <w:r w:rsidRPr="00FB4F69">
        <w:rPr>
          <w:rFonts w:ascii="Arial" w:hAnsi="Arial" w:cs="Arial"/>
        </w:rPr>
        <w:t>termin wykonania zamówienia,</w:t>
      </w:r>
    </w:p>
    <w:p w:rsidR="007E2B49" w:rsidRPr="00FB4F69" w:rsidRDefault="007E2B49" w:rsidP="003938A1">
      <w:pPr>
        <w:numPr>
          <w:ilvl w:val="0"/>
          <w:numId w:val="1"/>
        </w:numPr>
        <w:tabs>
          <w:tab w:val="clear" w:pos="780"/>
        </w:tabs>
        <w:spacing w:before="120" w:after="0"/>
        <w:ind w:left="851" w:hanging="284"/>
        <w:jc w:val="both"/>
        <w:rPr>
          <w:rFonts w:ascii="Arial" w:hAnsi="Arial" w:cs="Arial"/>
        </w:rPr>
      </w:pPr>
      <w:r w:rsidRPr="00FB4F69">
        <w:rPr>
          <w:rFonts w:ascii="Arial" w:hAnsi="Arial" w:cs="Arial"/>
        </w:rPr>
        <w:t>warunki płatności.</w:t>
      </w:r>
    </w:p>
    <w:p w:rsidR="007E2B49" w:rsidRPr="00FB4F69" w:rsidRDefault="007E2B49" w:rsidP="00DD04C1">
      <w:pPr>
        <w:pStyle w:val="Akapitzlist"/>
        <w:numPr>
          <w:ilvl w:val="0"/>
          <w:numId w:val="25"/>
        </w:numPr>
        <w:ind w:left="567" w:hanging="567"/>
        <w:jc w:val="both"/>
        <w:rPr>
          <w:rFonts w:ascii="Arial" w:hAnsi="Arial" w:cs="Arial"/>
        </w:rPr>
      </w:pPr>
      <w:r w:rsidRPr="00FB4F69">
        <w:rPr>
          <w:rFonts w:ascii="Arial" w:hAnsi="Arial" w:cs="Arial"/>
        </w:rPr>
        <w:t>Informacje, o których mowa w pkt 18.4.-18.5. przekazuje się niezwłocznie Wykonawcom, kt</w:t>
      </w:r>
      <w:r w:rsidRPr="00FB4F69">
        <w:rPr>
          <w:rFonts w:ascii="Arial" w:hAnsi="Arial" w:cs="Arial"/>
        </w:rPr>
        <w:t>ó</w:t>
      </w:r>
      <w:r w:rsidRPr="00FB4F69">
        <w:rPr>
          <w:rFonts w:ascii="Arial" w:hAnsi="Arial" w:cs="Arial"/>
        </w:rPr>
        <w:t>rzy nie byli na otwarciu ofert, na ich wniosek.</w:t>
      </w:r>
    </w:p>
    <w:p w:rsidR="007E2B49" w:rsidRPr="00FB4F69" w:rsidRDefault="007E2B49" w:rsidP="00DD04C1">
      <w:pPr>
        <w:pStyle w:val="Akapitzlist"/>
        <w:numPr>
          <w:ilvl w:val="0"/>
          <w:numId w:val="25"/>
        </w:numPr>
        <w:ind w:left="567" w:hanging="567"/>
        <w:jc w:val="both"/>
        <w:rPr>
          <w:rFonts w:ascii="Arial" w:hAnsi="Arial" w:cs="Arial"/>
        </w:rPr>
      </w:pPr>
      <w:r w:rsidRPr="00FB4F69">
        <w:rPr>
          <w:rFonts w:ascii="Arial" w:hAnsi="Arial" w:cs="Arial"/>
        </w:rPr>
        <w:lastRenderedPageBreak/>
        <w:t>Badanie ofert jest poufne.</w:t>
      </w:r>
    </w:p>
    <w:p w:rsidR="00C4488E" w:rsidRPr="00596799" w:rsidRDefault="007E2B49" w:rsidP="00DD04C1">
      <w:pPr>
        <w:pStyle w:val="Akapitzlist"/>
        <w:numPr>
          <w:ilvl w:val="0"/>
          <w:numId w:val="25"/>
        </w:numPr>
        <w:ind w:left="567" w:hanging="567"/>
        <w:jc w:val="both"/>
        <w:rPr>
          <w:rFonts w:ascii="Arial" w:hAnsi="Arial" w:cs="Arial"/>
        </w:rPr>
      </w:pPr>
      <w:r w:rsidRPr="00FB4F69">
        <w:rPr>
          <w:rFonts w:ascii="Arial" w:hAnsi="Arial" w:cs="Arial"/>
          <w:spacing w:val="-1"/>
        </w:rPr>
        <w:t>Zamawiający po dokonaniu wyboru najkorzystniejszej oferty lub unieważnieniu p</w:t>
      </w:r>
      <w:r w:rsidRPr="00FB4F69">
        <w:rPr>
          <w:rFonts w:ascii="Arial" w:hAnsi="Arial" w:cs="Arial"/>
          <w:spacing w:val="-2"/>
        </w:rPr>
        <w:t xml:space="preserve">ostępowania udostępni Wykonawcom załączniki do protokołu. Oferty udostępnia się od </w:t>
      </w:r>
      <w:r w:rsidRPr="00FB4F69">
        <w:rPr>
          <w:rFonts w:ascii="Arial" w:hAnsi="Arial" w:cs="Arial"/>
          <w:spacing w:val="-1"/>
        </w:rPr>
        <w:t xml:space="preserve">chwili ich otwarcia, </w:t>
      </w:r>
      <w:r w:rsidR="002C3673">
        <w:rPr>
          <w:rFonts w:ascii="Arial" w:hAnsi="Arial" w:cs="Arial"/>
          <w:spacing w:val="-1"/>
        </w:rPr>
        <w:br/>
      </w:r>
      <w:r w:rsidRPr="00FB4F69">
        <w:rPr>
          <w:rFonts w:ascii="Arial" w:hAnsi="Arial" w:cs="Arial"/>
          <w:spacing w:val="-1"/>
        </w:rPr>
        <w:t xml:space="preserve">z wyjątkiem informacji, które Wykonawca zastrzegł, iż stanowią tajemnicę przedsiębiorstwa </w:t>
      </w:r>
      <w:r w:rsidR="002C3673">
        <w:rPr>
          <w:rFonts w:ascii="Arial" w:hAnsi="Arial" w:cs="Arial"/>
          <w:spacing w:val="-1"/>
        </w:rPr>
        <w:br/>
      </w:r>
      <w:r w:rsidRPr="00FB4F69">
        <w:rPr>
          <w:rFonts w:ascii="Arial" w:hAnsi="Arial" w:cs="Arial"/>
          <w:spacing w:val="-1"/>
        </w:rPr>
        <w:t xml:space="preserve">w rozumieniu przepisów o zwalczaniu nieuczciwej </w:t>
      </w:r>
      <w:r w:rsidRPr="00FB4F69">
        <w:rPr>
          <w:rFonts w:ascii="Arial" w:hAnsi="Arial" w:cs="Arial"/>
        </w:rPr>
        <w:t>konkurencji.</w:t>
      </w:r>
    </w:p>
    <w:p w:rsidR="007E2B49" w:rsidRPr="00CB3BB7" w:rsidRDefault="007E2B49" w:rsidP="00DD04C1">
      <w:pPr>
        <w:pStyle w:val="Akapitzlist"/>
        <w:numPr>
          <w:ilvl w:val="0"/>
          <w:numId w:val="26"/>
        </w:numPr>
        <w:ind w:left="567" w:hanging="567"/>
        <w:jc w:val="both"/>
        <w:rPr>
          <w:rFonts w:ascii="Arial" w:hAnsi="Arial" w:cs="Arial"/>
          <w:b/>
          <w:bCs/>
          <w:u w:val="single"/>
        </w:rPr>
      </w:pPr>
      <w:r w:rsidRPr="00CB3BB7">
        <w:rPr>
          <w:rFonts w:ascii="Arial" w:hAnsi="Arial" w:cs="Arial"/>
          <w:b/>
          <w:bCs/>
          <w:u w:val="single"/>
        </w:rPr>
        <w:t>Opis sposobu obliczenia ceny.</w:t>
      </w:r>
    </w:p>
    <w:p w:rsidR="00735416" w:rsidRPr="00FB4F69" w:rsidRDefault="00735416" w:rsidP="00735416">
      <w:pPr>
        <w:numPr>
          <w:ilvl w:val="1"/>
          <w:numId w:val="9"/>
        </w:numPr>
        <w:tabs>
          <w:tab w:val="clear" w:pos="0"/>
        </w:tabs>
        <w:suppressAutoHyphens/>
        <w:spacing w:before="200" w:after="0"/>
        <w:ind w:left="567" w:hanging="567"/>
        <w:jc w:val="both"/>
        <w:rPr>
          <w:rFonts w:ascii="Arial" w:hAnsi="Arial" w:cs="Arial"/>
        </w:rPr>
      </w:pPr>
      <w:r w:rsidRPr="00FB4F69">
        <w:rPr>
          <w:rFonts w:ascii="Arial" w:hAnsi="Arial" w:cs="Arial"/>
          <w:lang w:eastAsia="ar-SA"/>
        </w:rPr>
        <w:t>Każdy z wykonawców może zaproponować tylko jedną cenę i nie może jej zmienić. Nie prowadzi się negocjacji w sprawie ceny.</w:t>
      </w:r>
    </w:p>
    <w:p w:rsidR="00735416" w:rsidRPr="00FB4F69" w:rsidRDefault="00735416" w:rsidP="00735416">
      <w:pPr>
        <w:numPr>
          <w:ilvl w:val="1"/>
          <w:numId w:val="9"/>
        </w:numPr>
        <w:tabs>
          <w:tab w:val="clear" w:pos="0"/>
        </w:tabs>
        <w:suppressAutoHyphens/>
        <w:spacing w:before="200" w:after="0"/>
        <w:ind w:left="567" w:hanging="567"/>
        <w:jc w:val="both"/>
        <w:rPr>
          <w:rFonts w:ascii="Arial" w:hAnsi="Arial" w:cs="Arial"/>
        </w:rPr>
      </w:pPr>
      <w:r w:rsidRPr="004736EF">
        <w:rPr>
          <w:rFonts w:ascii="Arial" w:hAnsi="Arial" w:cs="Arial"/>
        </w:rPr>
        <w:t>Wykonawca zobowiązany jest do podania w formularzu ofertowym ceny brutto. Cena za wykonanie całości przedmiotu zamówienia jest ceną ryczałtową brutto (razem z podatkiem VAT).</w:t>
      </w:r>
    </w:p>
    <w:p w:rsidR="00735416" w:rsidRPr="00FB4F69" w:rsidRDefault="00735416" w:rsidP="00735416">
      <w:pPr>
        <w:numPr>
          <w:ilvl w:val="1"/>
          <w:numId w:val="9"/>
        </w:numPr>
        <w:tabs>
          <w:tab w:val="clear" w:pos="0"/>
        </w:tabs>
        <w:suppressAutoHyphens/>
        <w:spacing w:before="200" w:after="0"/>
        <w:ind w:left="567" w:hanging="567"/>
        <w:jc w:val="both"/>
        <w:rPr>
          <w:rFonts w:ascii="Arial" w:hAnsi="Arial" w:cs="Arial"/>
        </w:rPr>
      </w:pPr>
      <w:r w:rsidRPr="00FB4F69">
        <w:rPr>
          <w:rFonts w:ascii="Arial" w:hAnsi="Arial" w:cs="Arial"/>
        </w:rPr>
        <w:t xml:space="preserve">Cena oferty powinna być wyrażona w złotych, </w:t>
      </w:r>
      <w:r w:rsidRPr="00FB4F69">
        <w:rPr>
          <w:rFonts w:ascii="Arial" w:hAnsi="Arial" w:cs="Arial"/>
          <w:lang w:eastAsia="pl-PL"/>
        </w:rPr>
        <w:t>z dokładnością do dwóch miejsc po przecinku, z odpowiednim zaokrągleniem w dół lub w górę w następujący sposób: w dół – jeżeli kolejna cyfra jest mniejsza od 5, w górę – jeżeli kolejna cyfra jest równa lub większa od 5.</w:t>
      </w:r>
    </w:p>
    <w:p w:rsidR="00735416" w:rsidRDefault="00735416" w:rsidP="00735416">
      <w:pPr>
        <w:numPr>
          <w:ilvl w:val="1"/>
          <w:numId w:val="9"/>
        </w:numPr>
        <w:tabs>
          <w:tab w:val="clear" w:pos="0"/>
        </w:tabs>
        <w:suppressAutoHyphens/>
        <w:spacing w:before="200" w:after="0"/>
        <w:ind w:left="567" w:hanging="567"/>
        <w:jc w:val="both"/>
        <w:rPr>
          <w:rFonts w:ascii="Arial" w:hAnsi="Arial" w:cs="Arial"/>
        </w:rPr>
      </w:pPr>
      <w:r w:rsidRPr="00FB4F69">
        <w:rPr>
          <w:rFonts w:ascii="Arial" w:hAnsi="Arial" w:cs="Arial"/>
        </w:rPr>
        <w:t xml:space="preserve">Podstawą obliczenia ceny oferty jest zakres zamówienia określony w SIWZ, w szczególności </w:t>
      </w:r>
      <w:r w:rsidRPr="00E174B4">
        <w:rPr>
          <w:rFonts w:ascii="Arial" w:hAnsi="Arial" w:cs="Arial"/>
        </w:rPr>
        <w:t>ilość uczestników oraz miejsce realizacji zamówienia.</w:t>
      </w:r>
      <w:r w:rsidRPr="00FB4F69">
        <w:rPr>
          <w:rFonts w:ascii="Arial" w:hAnsi="Arial" w:cs="Arial"/>
        </w:rPr>
        <w:t xml:space="preserve"> Wykonawca zobowiązany jest do podania ceny za realizację przedmiotu zamówienia określonego w pkt 4</w:t>
      </w:r>
      <w:r>
        <w:rPr>
          <w:rFonts w:ascii="Arial" w:hAnsi="Arial" w:cs="Arial"/>
        </w:rPr>
        <w:t>.</w:t>
      </w:r>
      <w:r w:rsidRPr="00FB4F69">
        <w:rPr>
          <w:rFonts w:ascii="Arial" w:hAnsi="Arial" w:cs="Arial"/>
        </w:rPr>
        <w:t xml:space="preserve"> SIWZ w formularzu ofertowym – </w:t>
      </w:r>
      <w:r w:rsidRPr="00FB4F69">
        <w:rPr>
          <w:rFonts w:ascii="Arial" w:hAnsi="Arial" w:cs="Arial"/>
          <w:b/>
          <w:bCs/>
        </w:rPr>
        <w:t xml:space="preserve">załącznik nr </w:t>
      </w:r>
      <w:r>
        <w:rPr>
          <w:rFonts w:ascii="Arial" w:hAnsi="Arial" w:cs="Arial"/>
          <w:b/>
          <w:bCs/>
        </w:rPr>
        <w:t>2</w:t>
      </w:r>
      <w:r w:rsidRPr="00FB4F69">
        <w:rPr>
          <w:rFonts w:ascii="Arial" w:hAnsi="Arial" w:cs="Arial"/>
        </w:rPr>
        <w:t xml:space="preserve"> do SIWZ.</w:t>
      </w:r>
    </w:p>
    <w:p w:rsidR="00735416" w:rsidRPr="00FB4F69" w:rsidRDefault="00735416" w:rsidP="00735416">
      <w:pPr>
        <w:numPr>
          <w:ilvl w:val="1"/>
          <w:numId w:val="9"/>
        </w:numPr>
        <w:tabs>
          <w:tab w:val="clear" w:pos="0"/>
        </w:tabs>
        <w:suppressAutoHyphens/>
        <w:spacing w:before="200" w:after="0"/>
        <w:ind w:left="567" w:hanging="567"/>
        <w:jc w:val="both"/>
        <w:rPr>
          <w:rFonts w:ascii="Arial" w:hAnsi="Arial" w:cs="Arial"/>
        </w:rPr>
      </w:pPr>
      <w:r w:rsidRPr="004736EF">
        <w:rPr>
          <w:rFonts w:ascii="Arial" w:hAnsi="Arial" w:cs="Arial"/>
        </w:rPr>
        <w:t>Wykonawca, określając wynagrodzenie ryczałtowe, zobowiązany jest do bardzo starannego zapoznania się z przedmiotem zamówienia, warunkami wykonania i wszystkimi czynnikami mogącymi mieć wpływ na cenę oferty.</w:t>
      </w:r>
    </w:p>
    <w:p w:rsidR="00735416" w:rsidRPr="00966EB5" w:rsidRDefault="00735416" w:rsidP="00735416">
      <w:pPr>
        <w:numPr>
          <w:ilvl w:val="1"/>
          <w:numId w:val="9"/>
        </w:numPr>
        <w:tabs>
          <w:tab w:val="clear" w:pos="0"/>
        </w:tabs>
        <w:suppressAutoHyphens/>
        <w:spacing w:before="200" w:after="0"/>
        <w:ind w:left="567" w:hanging="567"/>
        <w:jc w:val="both"/>
        <w:rPr>
          <w:rFonts w:ascii="Arial" w:hAnsi="Arial" w:cs="Arial"/>
        </w:rPr>
      </w:pPr>
      <w:r w:rsidRPr="00966EB5">
        <w:rPr>
          <w:rFonts w:ascii="Arial" w:hAnsi="Arial" w:cs="Arial"/>
        </w:rPr>
        <w:t>Cena oferty powinna zawierać wszystkie koszty związane z realizacją zamówienia.</w:t>
      </w:r>
    </w:p>
    <w:p w:rsidR="00735416" w:rsidRPr="00FB4F69" w:rsidRDefault="00735416" w:rsidP="00735416">
      <w:pPr>
        <w:numPr>
          <w:ilvl w:val="1"/>
          <w:numId w:val="9"/>
        </w:numPr>
        <w:tabs>
          <w:tab w:val="clear" w:pos="0"/>
        </w:tabs>
        <w:suppressAutoHyphens/>
        <w:spacing w:before="200" w:after="0"/>
        <w:ind w:left="567" w:hanging="567"/>
        <w:jc w:val="both"/>
        <w:rPr>
          <w:rFonts w:ascii="Arial" w:hAnsi="Arial" w:cs="Arial"/>
        </w:rPr>
      </w:pPr>
      <w:r w:rsidRPr="00FB4F69">
        <w:rPr>
          <w:rFonts w:ascii="Arial" w:hAnsi="Arial" w:cs="Arial"/>
        </w:rPr>
        <w:t>Cena oferty nie będzie mogła ulec zwiększeniu przez cały okres trwania umowy.</w:t>
      </w:r>
    </w:p>
    <w:p w:rsidR="007E2B49" w:rsidRPr="004D0FF0" w:rsidRDefault="00735416" w:rsidP="00735416">
      <w:pPr>
        <w:numPr>
          <w:ilvl w:val="1"/>
          <w:numId w:val="9"/>
        </w:numPr>
        <w:tabs>
          <w:tab w:val="clear" w:pos="0"/>
        </w:tabs>
        <w:suppressAutoHyphens/>
        <w:ind w:left="567" w:hanging="567"/>
        <w:jc w:val="both"/>
        <w:rPr>
          <w:rFonts w:ascii="Arial" w:hAnsi="Arial" w:cs="Arial"/>
        </w:rPr>
      </w:pPr>
      <w:r w:rsidRPr="00FB4F69">
        <w:rPr>
          <w:rFonts w:ascii="Arial" w:hAnsi="Arial" w:cs="Arial"/>
        </w:rPr>
        <w:t>Nie przewiduje się rozliczenia między Wykonawcą a Zamawiającym w walutach obcych.</w:t>
      </w:r>
    </w:p>
    <w:p w:rsidR="008103DB" w:rsidRPr="00CA57B4" w:rsidRDefault="007E2B49" w:rsidP="00DD04C1">
      <w:pPr>
        <w:pStyle w:val="Nagwek1"/>
        <w:numPr>
          <w:ilvl w:val="0"/>
          <w:numId w:val="26"/>
        </w:numPr>
        <w:spacing w:before="240" w:after="60" w:line="276" w:lineRule="auto"/>
        <w:ind w:left="567" w:hanging="567"/>
        <w:jc w:val="both"/>
        <w:rPr>
          <w:rFonts w:ascii="Arial" w:hAnsi="Arial" w:cs="Arial"/>
          <w:color w:val="auto"/>
          <w:sz w:val="22"/>
          <w:szCs w:val="22"/>
          <w:u w:val="single"/>
        </w:rPr>
      </w:pPr>
      <w:r w:rsidRPr="00FB4F69">
        <w:rPr>
          <w:rFonts w:ascii="Arial" w:hAnsi="Arial" w:cs="Arial"/>
          <w:color w:val="auto"/>
          <w:sz w:val="22"/>
          <w:szCs w:val="22"/>
          <w:u w:val="single"/>
        </w:rPr>
        <w:t xml:space="preserve">Opis kryteriów, którymi Zamawiający będzie się kierował przy wyborze oferty, wraz </w:t>
      </w:r>
      <w:r w:rsidR="00CA57B4">
        <w:rPr>
          <w:rFonts w:ascii="Arial" w:hAnsi="Arial" w:cs="Arial"/>
          <w:color w:val="auto"/>
          <w:sz w:val="22"/>
          <w:szCs w:val="22"/>
          <w:u w:val="single"/>
        </w:rPr>
        <w:br/>
      </w:r>
      <w:r w:rsidRPr="00FB4F69">
        <w:rPr>
          <w:rFonts w:ascii="Arial" w:hAnsi="Arial" w:cs="Arial"/>
          <w:color w:val="auto"/>
          <w:sz w:val="22"/>
          <w:szCs w:val="22"/>
          <w:u w:val="single"/>
        </w:rPr>
        <w:t>z podaniem znaczenia tych kryteriów i sposobu oceny ofert.</w:t>
      </w:r>
    </w:p>
    <w:p w:rsidR="007E2B49" w:rsidRPr="00FB4F69" w:rsidRDefault="007E2B49" w:rsidP="00DD04C1">
      <w:pPr>
        <w:pStyle w:val="Akapitzlist"/>
        <w:numPr>
          <w:ilvl w:val="0"/>
          <w:numId w:val="27"/>
        </w:numPr>
        <w:ind w:left="567" w:hanging="567"/>
        <w:jc w:val="both"/>
        <w:rPr>
          <w:rFonts w:ascii="Arial" w:hAnsi="Arial" w:cs="Arial"/>
        </w:rPr>
      </w:pPr>
      <w:r w:rsidRPr="00FB4F69">
        <w:rPr>
          <w:rFonts w:ascii="Arial" w:hAnsi="Arial" w:cs="Arial"/>
        </w:rPr>
        <w:t>Przy wyborze oferty najkorzystniejszej Zamawiający</w:t>
      </w:r>
      <w:r w:rsidR="0052769E">
        <w:rPr>
          <w:rFonts w:ascii="Arial" w:hAnsi="Arial" w:cs="Arial"/>
        </w:rPr>
        <w:t xml:space="preserve"> będzie kierował się następującymi</w:t>
      </w:r>
      <w:r w:rsidRPr="00FB4F69">
        <w:rPr>
          <w:rFonts w:ascii="Arial" w:hAnsi="Arial" w:cs="Arial"/>
        </w:rPr>
        <w:t xml:space="preserve"> </w:t>
      </w:r>
      <w:r w:rsidR="0052769E">
        <w:rPr>
          <w:rFonts w:ascii="Arial" w:hAnsi="Arial" w:cs="Arial"/>
        </w:rPr>
        <w:br/>
      </w:r>
      <w:r w:rsidRPr="00FB4F69">
        <w:rPr>
          <w:rFonts w:ascii="Arial" w:hAnsi="Arial" w:cs="Arial"/>
        </w:rPr>
        <w:t>kryte</w:t>
      </w:r>
      <w:r w:rsidR="0052769E">
        <w:rPr>
          <w:rFonts w:ascii="Arial" w:hAnsi="Arial" w:cs="Arial"/>
        </w:rPr>
        <w:t>riami</w:t>
      </w:r>
      <w:r w:rsidRPr="00FB4F69">
        <w:rPr>
          <w:rFonts w:ascii="Arial" w:hAnsi="Arial" w:cs="Arial"/>
        </w:rPr>
        <w:t>:</w:t>
      </w:r>
    </w:p>
    <w:p w:rsidR="00EB363F" w:rsidRDefault="00EB363F" w:rsidP="00C31764">
      <w:pPr>
        <w:numPr>
          <w:ilvl w:val="0"/>
          <w:numId w:val="38"/>
        </w:numPr>
        <w:tabs>
          <w:tab w:val="clear" w:pos="1080"/>
        </w:tabs>
        <w:spacing w:before="0" w:after="0"/>
        <w:ind w:left="709" w:hanging="425"/>
        <w:jc w:val="both"/>
        <w:rPr>
          <w:rFonts w:ascii="Arial" w:hAnsi="Arial" w:cs="Arial"/>
        </w:rPr>
      </w:pPr>
      <w:r w:rsidRPr="00C75F89">
        <w:rPr>
          <w:rFonts w:ascii="Arial" w:hAnsi="Arial" w:cs="Arial"/>
          <w:b/>
        </w:rPr>
        <w:t>cena</w:t>
      </w:r>
      <w:r>
        <w:rPr>
          <w:rFonts w:ascii="Arial" w:hAnsi="Arial" w:cs="Arial"/>
        </w:rPr>
        <w:t xml:space="preserve"> </w:t>
      </w:r>
      <w:r w:rsidR="0052769E">
        <w:rPr>
          <w:rFonts w:ascii="Arial" w:hAnsi="Arial" w:cs="Arial"/>
          <w:b/>
        </w:rPr>
        <w:t xml:space="preserve">oferty (brutto) </w:t>
      </w:r>
      <w:r>
        <w:rPr>
          <w:rFonts w:ascii="Arial" w:hAnsi="Arial" w:cs="Arial"/>
        </w:rPr>
        <w:tab/>
      </w:r>
      <w:r>
        <w:rPr>
          <w:rFonts w:ascii="Arial" w:hAnsi="Arial" w:cs="Arial"/>
        </w:rPr>
        <w:tab/>
        <w:t>9</w:t>
      </w:r>
      <w:r w:rsidR="0062421E">
        <w:rPr>
          <w:rFonts w:ascii="Arial" w:hAnsi="Arial" w:cs="Arial"/>
        </w:rPr>
        <w:t>0</w:t>
      </w:r>
      <w:r>
        <w:rPr>
          <w:rFonts w:ascii="Arial" w:hAnsi="Arial" w:cs="Arial"/>
        </w:rPr>
        <w:t xml:space="preserve"> %,</w:t>
      </w:r>
    </w:p>
    <w:p w:rsidR="00EB363F" w:rsidRDefault="0052769E" w:rsidP="00C31764">
      <w:pPr>
        <w:numPr>
          <w:ilvl w:val="0"/>
          <w:numId w:val="38"/>
        </w:numPr>
        <w:tabs>
          <w:tab w:val="clear" w:pos="1080"/>
        </w:tabs>
        <w:spacing w:before="120" w:after="0"/>
        <w:ind w:left="709" w:hanging="425"/>
        <w:jc w:val="both"/>
        <w:rPr>
          <w:rFonts w:ascii="Arial" w:hAnsi="Arial" w:cs="Arial"/>
        </w:rPr>
      </w:pPr>
      <w:r>
        <w:rPr>
          <w:rFonts w:ascii="Arial" w:hAnsi="Arial" w:cs="Arial"/>
          <w:b/>
        </w:rPr>
        <w:t xml:space="preserve">doświadczenie </w:t>
      </w:r>
      <w:r>
        <w:rPr>
          <w:rFonts w:ascii="Arial" w:hAnsi="Arial" w:cs="Arial"/>
          <w:b/>
        </w:rPr>
        <w:tab/>
      </w:r>
      <w:r w:rsidR="0062421E">
        <w:rPr>
          <w:rFonts w:ascii="Arial" w:hAnsi="Arial" w:cs="Arial"/>
        </w:rPr>
        <w:tab/>
        <w:t>10</w:t>
      </w:r>
      <w:r w:rsidR="00EB363F">
        <w:rPr>
          <w:rFonts w:ascii="Arial" w:hAnsi="Arial" w:cs="Arial"/>
        </w:rPr>
        <w:t xml:space="preserve"> %.</w:t>
      </w:r>
    </w:p>
    <w:p w:rsidR="007B5177" w:rsidRDefault="007B5177" w:rsidP="00EB363F">
      <w:pPr>
        <w:pStyle w:val="Akapitzlist"/>
        <w:numPr>
          <w:ilvl w:val="0"/>
          <w:numId w:val="27"/>
        </w:numPr>
        <w:spacing w:after="0"/>
        <w:ind w:left="567" w:hanging="567"/>
        <w:jc w:val="both"/>
        <w:rPr>
          <w:rFonts w:ascii="Arial" w:hAnsi="Arial" w:cs="Arial"/>
        </w:rPr>
      </w:pPr>
      <w:r w:rsidRPr="007B5177">
        <w:rPr>
          <w:rFonts w:ascii="Arial" w:hAnsi="Arial" w:cs="Arial"/>
        </w:rPr>
        <w:t xml:space="preserve">Za najkorzystniejszą ofertę zostanie uznana oferta, która otrzyma największą liczbę punktów w obu kryteriach oceny ofert. </w:t>
      </w:r>
    </w:p>
    <w:p w:rsidR="007B5177" w:rsidRDefault="007B5177" w:rsidP="007B5177">
      <w:pPr>
        <w:spacing w:after="0"/>
        <w:jc w:val="both"/>
        <w:rPr>
          <w:rFonts w:ascii="Arial" w:hAnsi="Arial" w:cs="Arial"/>
        </w:rPr>
      </w:pPr>
      <w:r w:rsidRPr="007B5177">
        <w:rPr>
          <w:rFonts w:ascii="Arial" w:hAnsi="Arial" w:cs="Arial"/>
        </w:rPr>
        <w:t xml:space="preserve">Zamawiający dokona oceny ofert przyznając punkty w ramach kryterium oceny ofert, </w:t>
      </w:r>
      <w:r w:rsidRPr="007B5177">
        <w:rPr>
          <w:rFonts w:ascii="Arial" w:hAnsi="Arial" w:cs="Arial"/>
        </w:rPr>
        <w:tab/>
        <w:t>przyjmując zasadę, że 1% = 1 punkt.</w:t>
      </w:r>
    </w:p>
    <w:p w:rsidR="004E0165" w:rsidRDefault="004E0165" w:rsidP="007B5177">
      <w:pPr>
        <w:spacing w:after="0"/>
        <w:jc w:val="both"/>
        <w:rPr>
          <w:rFonts w:ascii="Arial" w:hAnsi="Arial" w:cs="Arial"/>
        </w:rPr>
      </w:pPr>
    </w:p>
    <w:p w:rsidR="004E0165" w:rsidRDefault="004E0165" w:rsidP="007B5177">
      <w:pPr>
        <w:spacing w:after="0"/>
        <w:jc w:val="both"/>
        <w:rPr>
          <w:rFonts w:ascii="Arial" w:hAnsi="Arial" w:cs="Arial"/>
        </w:rPr>
      </w:pPr>
    </w:p>
    <w:p w:rsidR="004E0165" w:rsidRPr="007B5177" w:rsidRDefault="004E0165" w:rsidP="007B5177">
      <w:pPr>
        <w:spacing w:after="0"/>
        <w:jc w:val="both"/>
        <w:rPr>
          <w:rFonts w:ascii="Arial" w:hAnsi="Arial" w:cs="Arial"/>
        </w:rPr>
      </w:pPr>
    </w:p>
    <w:p w:rsidR="00EB363F" w:rsidRPr="0062421E" w:rsidRDefault="007B5177" w:rsidP="00EB363F">
      <w:pPr>
        <w:pStyle w:val="Akapitzlist"/>
        <w:numPr>
          <w:ilvl w:val="0"/>
          <w:numId w:val="27"/>
        </w:numPr>
        <w:spacing w:after="0"/>
        <w:ind w:left="567" w:hanging="567"/>
        <w:jc w:val="both"/>
        <w:rPr>
          <w:rFonts w:ascii="Arial" w:hAnsi="Arial" w:cs="Arial"/>
        </w:rPr>
      </w:pPr>
      <w:r w:rsidRPr="0062421E">
        <w:rPr>
          <w:rFonts w:ascii="Arial" w:hAnsi="Arial" w:cs="Arial"/>
        </w:rPr>
        <w:lastRenderedPageBreak/>
        <w:t xml:space="preserve">Sposób oceny w poszczególnych ofertach: </w:t>
      </w:r>
    </w:p>
    <w:p w:rsidR="004E0165" w:rsidRPr="004E0165" w:rsidRDefault="004E0165" w:rsidP="004E0165">
      <w:pPr>
        <w:pStyle w:val="Akapitzlist"/>
        <w:numPr>
          <w:ilvl w:val="1"/>
          <w:numId w:val="10"/>
        </w:numPr>
        <w:tabs>
          <w:tab w:val="clear" w:pos="1179"/>
          <w:tab w:val="num" w:pos="567"/>
        </w:tabs>
        <w:spacing w:after="0"/>
        <w:ind w:hanging="1037"/>
        <w:jc w:val="both"/>
        <w:rPr>
          <w:rFonts w:ascii="Arial" w:hAnsi="Arial" w:cs="Arial"/>
          <w:b/>
        </w:rPr>
      </w:pPr>
      <w:r w:rsidRPr="004E0165">
        <w:rPr>
          <w:rFonts w:ascii="Arial" w:hAnsi="Arial" w:cs="Arial"/>
          <w:b/>
        </w:rPr>
        <w:t xml:space="preserve">cena ofertowa </w:t>
      </w:r>
    </w:p>
    <w:p w:rsidR="004E0165" w:rsidRPr="00F47A8C" w:rsidRDefault="004E0165" w:rsidP="004E0165">
      <w:pPr>
        <w:shd w:val="clear" w:color="auto" w:fill="FFFFFF"/>
        <w:tabs>
          <w:tab w:val="left" w:leader="hyphen" w:pos="4925"/>
        </w:tabs>
        <w:ind w:left="426"/>
        <w:rPr>
          <w:rFonts w:ascii="Arial" w:hAnsi="Arial" w:cs="Arial"/>
          <w:color w:val="000000"/>
        </w:rPr>
      </w:pPr>
      <w:r w:rsidRPr="00F47A8C">
        <w:rPr>
          <w:rFonts w:ascii="Arial" w:hAnsi="Arial" w:cs="Arial"/>
          <w:i/>
          <w:iCs/>
          <w:color w:val="000000"/>
        </w:rPr>
        <w:t xml:space="preserve">                               cena najniższa</w:t>
      </w:r>
      <w:r w:rsidRPr="00F47A8C">
        <w:rPr>
          <w:rFonts w:ascii="Arial" w:hAnsi="Arial" w:cs="Arial"/>
          <w:i/>
          <w:iCs/>
          <w:color w:val="000000"/>
        </w:rPr>
        <w:br/>
      </w:r>
      <w:r w:rsidRPr="00F47A8C">
        <w:rPr>
          <w:rFonts w:ascii="Arial" w:hAnsi="Arial" w:cs="Arial"/>
          <w:color w:val="000000"/>
        </w:rPr>
        <w:t xml:space="preserve">C     =   </w:t>
      </w:r>
      <w:r w:rsidRPr="00F47A8C">
        <w:rPr>
          <w:rFonts w:ascii="Arial" w:hAnsi="Arial" w:cs="Arial"/>
          <w:color w:val="000000"/>
        </w:rPr>
        <w:tab/>
        <w:t xml:space="preserve">   x 9</w:t>
      </w:r>
      <w:r w:rsidR="00E10778">
        <w:rPr>
          <w:rFonts w:ascii="Arial" w:hAnsi="Arial" w:cs="Arial"/>
          <w:color w:val="000000"/>
        </w:rPr>
        <w:t>0</w:t>
      </w:r>
      <w:r w:rsidRPr="00F47A8C">
        <w:rPr>
          <w:rFonts w:ascii="Arial" w:hAnsi="Arial" w:cs="Arial"/>
          <w:color w:val="000000"/>
        </w:rPr>
        <w:t xml:space="preserve"> </w:t>
      </w:r>
    </w:p>
    <w:p w:rsidR="004E0165" w:rsidRPr="00F47A8C" w:rsidRDefault="004E0165" w:rsidP="004E0165">
      <w:pPr>
        <w:shd w:val="clear" w:color="auto" w:fill="FFFFFF"/>
        <w:jc w:val="both"/>
        <w:rPr>
          <w:rFonts w:ascii="Arial" w:hAnsi="Arial" w:cs="Arial"/>
          <w:color w:val="000000"/>
        </w:rPr>
      </w:pPr>
      <w:r w:rsidRPr="00F47A8C">
        <w:rPr>
          <w:rFonts w:ascii="Arial" w:hAnsi="Arial" w:cs="Arial"/>
          <w:i/>
          <w:iCs/>
          <w:color w:val="000000"/>
          <w:spacing w:val="-1"/>
        </w:rPr>
        <w:t xml:space="preserve">                            cena oferty badanej</w:t>
      </w:r>
    </w:p>
    <w:p w:rsidR="004E0165" w:rsidRDefault="004E0165" w:rsidP="004E0165">
      <w:pPr>
        <w:pStyle w:val="Akapitzlist"/>
        <w:spacing w:after="0"/>
        <w:ind w:left="567"/>
        <w:jc w:val="both"/>
        <w:rPr>
          <w:rFonts w:ascii="Arial" w:hAnsi="Arial" w:cs="Arial"/>
          <w:color w:val="000000"/>
        </w:rPr>
      </w:pPr>
      <w:r w:rsidRPr="00F47A8C">
        <w:rPr>
          <w:rFonts w:ascii="Arial" w:hAnsi="Arial" w:cs="Arial"/>
          <w:color w:val="000000"/>
        </w:rPr>
        <w:t>C - ilość punktów badanej oferty w kryterium cenowym (wynosi maksymalnie 9</w:t>
      </w:r>
      <w:r w:rsidR="00E10778">
        <w:rPr>
          <w:rFonts w:ascii="Arial" w:hAnsi="Arial" w:cs="Arial"/>
          <w:color w:val="000000"/>
        </w:rPr>
        <w:t>0</w:t>
      </w:r>
      <w:r w:rsidRPr="00F47A8C">
        <w:rPr>
          <w:rFonts w:ascii="Arial" w:hAnsi="Arial" w:cs="Arial"/>
          <w:color w:val="000000"/>
        </w:rPr>
        <w:t xml:space="preserve"> pkt</w:t>
      </w:r>
      <w:r>
        <w:rPr>
          <w:rFonts w:ascii="Arial" w:hAnsi="Arial" w:cs="Arial"/>
          <w:color w:val="000000"/>
        </w:rPr>
        <w:t>)</w:t>
      </w:r>
    </w:p>
    <w:p w:rsidR="004E0165" w:rsidRDefault="004E0165" w:rsidP="004E0165">
      <w:pPr>
        <w:pStyle w:val="Akapitzlist"/>
        <w:spacing w:after="0"/>
        <w:ind w:left="567"/>
        <w:jc w:val="both"/>
        <w:rPr>
          <w:rFonts w:ascii="Arial" w:hAnsi="Arial" w:cs="Arial"/>
          <w:color w:val="000000"/>
        </w:rPr>
      </w:pPr>
    </w:p>
    <w:p w:rsidR="004E0165" w:rsidRPr="004E0165" w:rsidRDefault="004E0165" w:rsidP="004E0165">
      <w:pPr>
        <w:pStyle w:val="Akapitzlist"/>
        <w:numPr>
          <w:ilvl w:val="1"/>
          <w:numId w:val="10"/>
        </w:numPr>
        <w:tabs>
          <w:tab w:val="clear" w:pos="1179"/>
          <w:tab w:val="num" w:pos="567"/>
        </w:tabs>
        <w:spacing w:before="0" w:after="0"/>
        <w:ind w:hanging="1037"/>
        <w:jc w:val="both"/>
        <w:rPr>
          <w:rFonts w:ascii="Arial" w:hAnsi="Arial" w:cs="Arial"/>
          <w:b/>
        </w:rPr>
      </w:pPr>
      <w:r w:rsidRPr="004E0165">
        <w:rPr>
          <w:rFonts w:ascii="Arial" w:hAnsi="Arial" w:cs="Arial"/>
          <w:b/>
        </w:rPr>
        <w:t>doświadczenie</w:t>
      </w:r>
    </w:p>
    <w:p w:rsidR="004E0165" w:rsidRPr="00F47A8C" w:rsidRDefault="004E0165" w:rsidP="004E0165">
      <w:pPr>
        <w:pStyle w:val="Akapitzlist"/>
        <w:spacing w:after="0"/>
        <w:ind w:left="0"/>
        <w:jc w:val="both"/>
        <w:rPr>
          <w:rFonts w:ascii="Arial" w:hAnsi="Arial" w:cs="Arial"/>
        </w:rPr>
      </w:pPr>
      <w:r w:rsidRPr="00F47A8C">
        <w:rPr>
          <w:rFonts w:ascii="Arial" w:hAnsi="Arial" w:cs="Arial"/>
        </w:rPr>
        <w:t xml:space="preserve">Punkty za kryterium doświadczenie zostaną przyznane w skali od 0 do </w:t>
      </w:r>
      <w:r w:rsidR="00E10778">
        <w:rPr>
          <w:rFonts w:ascii="Arial" w:hAnsi="Arial" w:cs="Arial"/>
        </w:rPr>
        <w:t>10 p</w:t>
      </w:r>
      <w:r w:rsidRPr="00F47A8C">
        <w:rPr>
          <w:rFonts w:ascii="Arial" w:hAnsi="Arial" w:cs="Arial"/>
        </w:rPr>
        <w:t xml:space="preserve">unktów, na podstawie referencji wykazujących </w:t>
      </w:r>
      <w:r w:rsidRPr="008E571E">
        <w:rPr>
          <w:rFonts w:ascii="Arial" w:hAnsi="Arial" w:cs="Arial"/>
        </w:rPr>
        <w:t>liczbę wykonanych usług tj.</w:t>
      </w:r>
      <w:r w:rsidR="004B19B0" w:rsidRPr="008E571E">
        <w:rPr>
          <w:rFonts w:ascii="Arial" w:hAnsi="Arial" w:cs="Arial"/>
        </w:rPr>
        <w:t xml:space="preserve"> organizacja wyjazdów dla młodzieży </w:t>
      </w:r>
      <w:r w:rsidRPr="008E571E">
        <w:rPr>
          <w:rFonts w:ascii="Arial" w:hAnsi="Arial" w:cs="Arial"/>
        </w:rPr>
        <w:t xml:space="preserve">w okresie </w:t>
      </w:r>
      <w:r w:rsidRPr="00F47A8C">
        <w:rPr>
          <w:rFonts w:ascii="Arial" w:hAnsi="Arial" w:cs="Arial"/>
        </w:rPr>
        <w:t>ostatnich 12 miesięcy przed upływem terminu składania ofert:</w:t>
      </w:r>
    </w:p>
    <w:p w:rsidR="00CC066B" w:rsidRPr="0074089C" w:rsidRDefault="004B19B0" w:rsidP="00C31764">
      <w:pPr>
        <w:pStyle w:val="Akapitzlist"/>
        <w:numPr>
          <w:ilvl w:val="0"/>
          <w:numId w:val="40"/>
        </w:numPr>
        <w:spacing w:after="0"/>
        <w:ind w:left="426" w:hanging="284"/>
        <w:jc w:val="both"/>
        <w:rPr>
          <w:rFonts w:ascii="Arial" w:hAnsi="Arial" w:cs="Arial"/>
        </w:rPr>
      </w:pPr>
      <w:r w:rsidRPr="0074089C">
        <w:rPr>
          <w:rFonts w:ascii="Arial" w:hAnsi="Arial" w:cs="Arial"/>
        </w:rPr>
        <w:t xml:space="preserve">organizacja wyjazdów dla młodzieży </w:t>
      </w:r>
      <w:r w:rsidR="00E10778" w:rsidRPr="0074089C">
        <w:rPr>
          <w:rFonts w:ascii="Arial" w:hAnsi="Arial" w:cs="Arial"/>
        </w:rPr>
        <w:t xml:space="preserve">od </w:t>
      </w:r>
      <w:r w:rsidRPr="0074089C">
        <w:rPr>
          <w:rFonts w:ascii="Arial" w:hAnsi="Arial" w:cs="Arial"/>
        </w:rPr>
        <w:t>0</w:t>
      </w:r>
      <w:r w:rsidR="00CC066B" w:rsidRPr="0074089C">
        <w:rPr>
          <w:rFonts w:ascii="Arial" w:hAnsi="Arial" w:cs="Arial"/>
        </w:rPr>
        <w:t xml:space="preserve"> </w:t>
      </w:r>
      <w:r w:rsidR="00E10778" w:rsidRPr="0074089C">
        <w:rPr>
          <w:rFonts w:ascii="Arial" w:hAnsi="Arial" w:cs="Arial"/>
        </w:rPr>
        <w:t xml:space="preserve">do 2 (liczba organizowanych wyjazdów)  </w:t>
      </w:r>
      <w:r w:rsidR="00CC066B" w:rsidRPr="0074089C">
        <w:rPr>
          <w:rFonts w:ascii="Arial" w:hAnsi="Arial" w:cs="Arial"/>
        </w:rPr>
        <w:t>– 0 pkt</w:t>
      </w:r>
      <w:r w:rsidR="0074089C">
        <w:rPr>
          <w:rFonts w:ascii="Arial" w:hAnsi="Arial" w:cs="Arial"/>
        </w:rPr>
        <w:t>.</w:t>
      </w:r>
    </w:p>
    <w:p w:rsidR="004E0165" w:rsidRPr="0074089C" w:rsidRDefault="00CC066B" w:rsidP="00C31764">
      <w:pPr>
        <w:pStyle w:val="Akapitzlist"/>
        <w:numPr>
          <w:ilvl w:val="0"/>
          <w:numId w:val="40"/>
        </w:numPr>
        <w:spacing w:after="0"/>
        <w:ind w:left="426" w:hanging="284"/>
        <w:jc w:val="both"/>
        <w:rPr>
          <w:rFonts w:ascii="Arial" w:hAnsi="Arial" w:cs="Arial"/>
        </w:rPr>
      </w:pPr>
      <w:r w:rsidRPr="0074089C">
        <w:rPr>
          <w:rFonts w:ascii="Arial" w:hAnsi="Arial" w:cs="Arial"/>
        </w:rPr>
        <w:t xml:space="preserve">organizacja wyjazdów dla młodzieży </w:t>
      </w:r>
      <w:r w:rsidR="00E10778" w:rsidRPr="0074089C">
        <w:rPr>
          <w:rFonts w:ascii="Arial" w:hAnsi="Arial" w:cs="Arial"/>
        </w:rPr>
        <w:t>od 3 do 5</w:t>
      </w:r>
      <w:r w:rsidR="004B19B0" w:rsidRPr="0074089C">
        <w:rPr>
          <w:rFonts w:ascii="Arial" w:hAnsi="Arial" w:cs="Arial"/>
        </w:rPr>
        <w:t xml:space="preserve"> (liczba organizowanych wyjazdów)  - </w:t>
      </w:r>
      <w:r w:rsidR="00E10778" w:rsidRPr="0074089C">
        <w:rPr>
          <w:rFonts w:ascii="Arial" w:hAnsi="Arial" w:cs="Arial"/>
        </w:rPr>
        <w:t>5</w:t>
      </w:r>
      <w:r w:rsidR="004B19B0" w:rsidRPr="0074089C">
        <w:rPr>
          <w:rFonts w:ascii="Arial" w:hAnsi="Arial" w:cs="Arial"/>
        </w:rPr>
        <w:t xml:space="preserve"> pkt</w:t>
      </w:r>
      <w:r w:rsidRPr="0074089C">
        <w:rPr>
          <w:rFonts w:ascii="Arial" w:hAnsi="Arial" w:cs="Arial"/>
        </w:rPr>
        <w:t>.</w:t>
      </w:r>
    </w:p>
    <w:p w:rsidR="004B19B0" w:rsidRPr="0074089C" w:rsidRDefault="004B19B0" w:rsidP="00C31764">
      <w:pPr>
        <w:pStyle w:val="Akapitzlist"/>
        <w:numPr>
          <w:ilvl w:val="0"/>
          <w:numId w:val="40"/>
        </w:numPr>
        <w:spacing w:after="0"/>
        <w:ind w:left="426" w:hanging="284"/>
        <w:jc w:val="both"/>
        <w:rPr>
          <w:rFonts w:ascii="Arial" w:hAnsi="Arial" w:cs="Arial"/>
        </w:rPr>
      </w:pPr>
      <w:r w:rsidRPr="0074089C">
        <w:rPr>
          <w:rFonts w:ascii="Arial" w:hAnsi="Arial" w:cs="Arial"/>
        </w:rPr>
        <w:t xml:space="preserve">organizacja wyjazdów dla młodzieży </w:t>
      </w:r>
      <w:r w:rsidR="00E10778" w:rsidRPr="0074089C">
        <w:rPr>
          <w:rFonts w:ascii="Arial" w:hAnsi="Arial" w:cs="Arial"/>
        </w:rPr>
        <w:t>6</w:t>
      </w:r>
      <w:r w:rsidRPr="0074089C">
        <w:rPr>
          <w:rFonts w:ascii="Arial" w:hAnsi="Arial" w:cs="Arial"/>
        </w:rPr>
        <w:t xml:space="preserve"> i więcej (liczba organizowanych wyjazdów – </w:t>
      </w:r>
      <w:r w:rsidR="00CC066B" w:rsidRPr="0074089C">
        <w:rPr>
          <w:rFonts w:ascii="Arial" w:hAnsi="Arial" w:cs="Arial"/>
        </w:rPr>
        <w:t xml:space="preserve">10 </w:t>
      </w:r>
      <w:r w:rsidRPr="0074089C">
        <w:rPr>
          <w:rFonts w:ascii="Arial" w:hAnsi="Arial" w:cs="Arial"/>
        </w:rPr>
        <w:t>pkt.</w:t>
      </w:r>
    </w:p>
    <w:p w:rsidR="004B19B0" w:rsidRDefault="004B19B0" w:rsidP="004B19B0">
      <w:pPr>
        <w:spacing w:after="0"/>
        <w:jc w:val="both"/>
        <w:rPr>
          <w:rFonts w:ascii="Arial" w:hAnsi="Arial" w:cs="Arial"/>
        </w:rPr>
      </w:pPr>
      <w:r w:rsidRPr="0074089C">
        <w:rPr>
          <w:rFonts w:ascii="Arial" w:hAnsi="Arial" w:cs="Arial"/>
        </w:rPr>
        <w:t xml:space="preserve">Łącznie w ramach tego kryterium Wykonawca może otrzymać </w:t>
      </w:r>
      <w:r w:rsidR="00E10778" w:rsidRPr="0074089C">
        <w:rPr>
          <w:rFonts w:ascii="Arial" w:hAnsi="Arial" w:cs="Arial"/>
        </w:rPr>
        <w:t>10</w:t>
      </w:r>
      <w:r w:rsidRPr="0074089C">
        <w:rPr>
          <w:rFonts w:ascii="Arial" w:hAnsi="Arial" w:cs="Arial"/>
        </w:rPr>
        <w:t xml:space="preserve"> pkt.</w:t>
      </w:r>
    </w:p>
    <w:p w:rsidR="004B19B0" w:rsidRPr="00F47A8C" w:rsidRDefault="004B19B0" w:rsidP="004B19B0">
      <w:pPr>
        <w:pStyle w:val="Akapitzlist"/>
        <w:spacing w:after="0"/>
        <w:ind w:left="0"/>
        <w:jc w:val="both"/>
        <w:rPr>
          <w:rFonts w:ascii="Arial" w:hAnsi="Arial" w:cs="Arial"/>
          <w:b/>
        </w:rPr>
      </w:pPr>
      <w:r w:rsidRPr="00F47A8C">
        <w:rPr>
          <w:rFonts w:ascii="Arial" w:hAnsi="Arial" w:cs="Arial"/>
          <w:b/>
        </w:rPr>
        <w:t>Uwaga:</w:t>
      </w:r>
    </w:p>
    <w:p w:rsidR="004B19B0" w:rsidRPr="00F47A8C" w:rsidRDefault="004B19B0" w:rsidP="004B19B0">
      <w:pPr>
        <w:pStyle w:val="Akapitzlist"/>
        <w:spacing w:after="0"/>
        <w:ind w:left="0"/>
        <w:jc w:val="both"/>
        <w:rPr>
          <w:rFonts w:ascii="Arial" w:hAnsi="Arial" w:cs="Arial"/>
        </w:rPr>
      </w:pPr>
      <w:r w:rsidRPr="00F47A8C">
        <w:rPr>
          <w:rFonts w:ascii="Arial" w:hAnsi="Arial" w:cs="Arial"/>
        </w:rPr>
        <w:t>„Referencje” złożone w celu poddania ocenie w ramach kryterium „doświadczenie” nie należą do rodzaju dokumentów, o których mowa w art. 25 ust.1 ustawy, a tym samym nie podlega przepisom art. 26 ust. 3 i w razie jego nie złożenia Zamawiający nie będzie wzywał Wykonawcy do złożenia tego dokumentu. Do niniejszych dokumentów „Referencji” nie ma zastosowania przepis art. 26 ust 2b gdyż dokumenty te nie są składane w celu potwierdzenia spełnienia warunków udziału w post</w:t>
      </w:r>
      <w:r w:rsidRPr="00F47A8C">
        <w:rPr>
          <w:rFonts w:ascii="Arial" w:hAnsi="Arial" w:cs="Arial"/>
        </w:rPr>
        <w:t>ę</w:t>
      </w:r>
      <w:r w:rsidRPr="00F47A8C">
        <w:rPr>
          <w:rFonts w:ascii="Arial" w:hAnsi="Arial" w:cs="Arial"/>
        </w:rPr>
        <w:t>powaniu dlatego wykonawca nie może polegać na zasobach podmiotu trzeciego.</w:t>
      </w:r>
    </w:p>
    <w:p w:rsidR="004B19B0" w:rsidRPr="00F15A17" w:rsidRDefault="004B19B0" w:rsidP="00F15A17">
      <w:pPr>
        <w:pStyle w:val="Akapitzlist"/>
        <w:spacing w:after="0"/>
        <w:ind w:left="0"/>
        <w:jc w:val="both"/>
        <w:rPr>
          <w:rFonts w:ascii="Arial" w:hAnsi="Arial" w:cs="Arial"/>
        </w:rPr>
      </w:pPr>
      <w:r w:rsidRPr="00F47A8C">
        <w:rPr>
          <w:rFonts w:ascii="Arial" w:hAnsi="Arial" w:cs="Arial"/>
        </w:rPr>
        <w:t>W sytuacji nie złożenia referencji do oceny kryterium doświadczenia, oferta Wykonawcy w ramach przedmiotowego kryterium oceny otrzyma 0</w:t>
      </w:r>
      <w:r w:rsidR="00F15A17">
        <w:rPr>
          <w:rFonts w:ascii="Arial" w:hAnsi="Arial" w:cs="Arial"/>
        </w:rPr>
        <w:t xml:space="preserve"> pkt.</w:t>
      </w:r>
    </w:p>
    <w:p w:rsidR="00F15A17" w:rsidRPr="00F15A17" w:rsidRDefault="00F15A17" w:rsidP="00006A26">
      <w:pPr>
        <w:numPr>
          <w:ilvl w:val="1"/>
          <w:numId w:val="8"/>
        </w:numPr>
        <w:tabs>
          <w:tab w:val="clear" w:pos="420"/>
        </w:tabs>
        <w:suppressAutoHyphens/>
        <w:ind w:left="567" w:hanging="567"/>
        <w:jc w:val="both"/>
        <w:rPr>
          <w:rFonts w:ascii="Arial" w:hAnsi="Arial" w:cs="Arial"/>
        </w:rPr>
      </w:pPr>
      <w:r w:rsidRPr="00F47A8C">
        <w:rPr>
          <w:rFonts w:ascii="Arial" w:hAnsi="Arial" w:cs="Arial"/>
          <w:iCs/>
        </w:rPr>
        <w:t>Wyliczenie punktów zostanie dokonane z dokładnością do dwóch miejsc po przecinku, zgodnie z matematycznymi zasadami zaokrąglania.</w:t>
      </w:r>
    </w:p>
    <w:p w:rsidR="00F15A17" w:rsidRPr="00450940" w:rsidRDefault="00F15A17" w:rsidP="00450940">
      <w:pPr>
        <w:pStyle w:val="Akapitzlist"/>
        <w:numPr>
          <w:ilvl w:val="1"/>
          <w:numId w:val="8"/>
        </w:numPr>
        <w:rPr>
          <w:rFonts w:ascii="Arial" w:hAnsi="Arial" w:cs="Arial"/>
        </w:rPr>
      </w:pPr>
      <w:r w:rsidRPr="00F15A17">
        <w:rPr>
          <w:rFonts w:ascii="Arial" w:hAnsi="Arial" w:cs="Arial"/>
        </w:rPr>
        <w:t>W toku oceny ofert Zamawiający może żądać od Wykonawcy pisemnych wyjaśnień dotycz</w:t>
      </w:r>
      <w:r w:rsidRPr="00F15A17">
        <w:rPr>
          <w:rFonts w:ascii="Arial" w:hAnsi="Arial" w:cs="Arial"/>
        </w:rPr>
        <w:t>ą</w:t>
      </w:r>
      <w:r w:rsidRPr="00F15A17">
        <w:rPr>
          <w:rFonts w:ascii="Arial" w:hAnsi="Arial" w:cs="Arial"/>
        </w:rPr>
        <w:t>cych treści złożonej oferty. Wykonawca będzie zobowiązany do przedstawienia pisemnych w</w:t>
      </w:r>
      <w:r w:rsidRPr="00F15A17">
        <w:rPr>
          <w:rFonts w:ascii="Arial" w:hAnsi="Arial" w:cs="Arial"/>
        </w:rPr>
        <w:t>y</w:t>
      </w:r>
      <w:r w:rsidRPr="00F15A17">
        <w:rPr>
          <w:rFonts w:ascii="Arial" w:hAnsi="Arial" w:cs="Arial"/>
        </w:rPr>
        <w:t xml:space="preserve">jaśnień w terminie określonym przez Zamawiającego. </w:t>
      </w:r>
    </w:p>
    <w:p w:rsidR="007E2B49" w:rsidRPr="00006A26" w:rsidRDefault="00006A26" w:rsidP="00006A26">
      <w:pPr>
        <w:numPr>
          <w:ilvl w:val="1"/>
          <w:numId w:val="8"/>
        </w:numPr>
        <w:tabs>
          <w:tab w:val="clear" w:pos="420"/>
        </w:tabs>
        <w:suppressAutoHyphens/>
        <w:ind w:left="567" w:hanging="567"/>
        <w:jc w:val="both"/>
        <w:rPr>
          <w:rFonts w:ascii="Arial" w:hAnsi="Arial" w:cs="Arial"/>
        </w:rPr>
      </w:pPr>
      <w:r w:rsidRPr="00AC0A79">
        <w:rPr>
          <w:rFonts w:ascii="Arial" w:hAnsi="Arial" w:cs="Arial"/>
        </w:rPr>
        <w:t xml:space="preserve">W sytuacji, gdy Zamawiający nie będzie mógł dokonać wyboru oferty najkorzystniejszej ze względu na to, że </w:t>
      </w:r>
      <w:r w:rsidRPr="0050219E">
        <w:rPr>
          <w:rFonts w:ascii="Arial" w:hAnsi="Arial" w:cs="Arial"/>
        </w:rPr>
        <w:t>dwie lub więcej ofert przedstawia taki sam bilans ceny i innych kryteriów oceny ofert, zamawiający spośród tych ofert wybiera ofertę z niższą ceną.</w:t>
      </w:r>
    </w:p>
    <w:p w:rsidR="007E2B49" w:rsidRPr="00FB4F69" w:rsidRDefault="007E2B49" w:rsidP="00DD04C1">
      <w:pPr>
        <w:pStyle w:val="Akapitzlist"/>
        <w:numPr>
          <w:ilvl w:val="0"/>
          <w:numId w:val="26"/>
        </w:numPr>
        <w:ind w:left="567" w:hanging="567"/>
        <w:jc w:val="both"/>
        <w:rPr>
          <w:rFonts w:ascii="Arial" w:hAnsi="Arial" w:cs="Arial"/>
          <w:b/>
          <w:bCs/>
          <w:u w:val="single"/>
        </w:rPr>
      </w:pPr>
      <w:r w:rsidRPr="00FB4F69">
        <w:rPr>
          <w:rFonts w:ascii="Arial" w:hAnsi="Arial" w:cs="Arial"/>
          <w:b/>
          <w:bCs/>
          <w:u w:val="single"/>
        </w:rPr>
        <w:t>Informacje o formalnościach, jakie powinny zostać dopełnione po wyborze oferty w celu zawarcia umowy w sprawie zamówienia publicznego.</w:t>
      </w:r>
    </w:p>
    <w:p w:rsidR="007E2B49" w:rsidRPr="00FB4F69" w:rsidRDefault="007E2B49" w:rsidP="00893AFC">
      <w:pPr>
        <w:widowControl w:val="0"/>
        <w:numPr>
          <w:ilvl w:val="1"/>
          <w:numId w:val="7"/>
        </w:numPr>
        <w:shd w:val="clear" w:color="auto" w:fill="FFFFFF"/>
        <w:autoSpaceDE w:val="0"/>
        <w:autoSpaceDN w:val="0"/>
        <w:adjustRightInd w:val="0"/>
        <w:ind w:left="567" w:hanging="567"/>
        <w:jc w:val="both"/>
        <w:rPr>
          <w:rFonts w:ascii="Arial" w:hAnsi="Arial" w:cs="Arial"/>
          <w:spacing w:val="-2"/>
        </w:rPr>
      </w:pPr>
      <w:r w:rsidRPr="00FB4F69">
        <w:rPr>
          <w:rFonts w:ascii="Arial" w:hAnsi="Arial" w:cs="Arial"/>
        </w:rPr>
        <w:t xml:space="preserve">Z Wykonawcą, którego oferta zostanie wybrana jako najkorzystniejszą zostanie zawarta umowa, której wzór stanowi </w:t>
      </w:r>
      <w:r w:rsidRPr="00FB4F69">
        <w:rPr>
          <w:rFonts w:ascii="Arial" w:hAnsi="Arial" w:cs="Arial"/>
          <w:b/>
          <w:bCs/>
        </w:rPr>
        <w:t xml:space="preserve">załącznik nr </w:t>
      </w:r>
      <w:r w:rsidR="009B1A0B">
        <w:rPr>
          <w:rFonts w:ascii="Arial" w:hAnsi="Arial" w:cs="Arial"/>
          <w:b/>
          <w:bCs/>
        </w:rPr>
        <w:t>3</w:t>
      </w:r>
      <w:r w:rsidRPr="00FB4F69">
        <w:rPr>
          <w:rFonts w:ascii="Arial" w:hAnsi="Arial" w:cs="Arial"/>
        </w:rPr>
        <w:t xml:space="preserve"> do SIWZ.</w:t>
      </w:r>
    </w:p>
    <w:p w:rsidR="007E2B49" w:rsidRPr="00FB4F69" w:rsidRDefault="007E2B49" w:rsidP="00893AFC">
      <w:pPr>
        <w:widowControl w:val="0"/>
        <w:numPr>
          <w:ilvl w:val="1"/>
          <w:numId w:val="7"/>
        </w:numPr>
        <w:shd w:val="clear" w:color="auto" w:fill="FFFFFF"/>
        <w:autoSpaceDE w:val="0"/>
        <w:autoSpaceDN w:val="0"/>
        <w:adjustRightInd w:val="0"/>
        <w:ind w:left="567" w:hanging="567"/>
        <w:jc w:val="both"/>
        <w:rPr>
          <w:rFonts w:ascii="Arial" w:hAnsi="Arial" w:cs="Arial"/>
          <w:spacing w:val="-2"/>
        </w:rPr>
      </w:pPr>
      <w:r w:rsidRPr="00FB4F69">
        <w:rPr>
          <w:rFonts w:ascii="Arial" w:hAnsi="Arial" w:cs="Arial"/>
          <w:spacing w:val="-2"/>
        </w:rPr>
        <w:lastRenderedPageBreak/>
        <w:t>Zamawiający powiadomi wybranego Wykonawcę o miejscu i terminie podpisania u</w:t>
      </w:r>
      <w:r w:rsidRPr="00FB4F69">
        <w:rPr>
          <w:rFonts w:ascii="Arial" w:hAnsi="Arial" w:cs="Arial"/>
        </w:rPr>
        <w:t>mowy.</w:t>
      </w:r>
    </w:p>
    <w:p w:rsidR="007E2B49" w:rsidRPr="00FB4F69" w:rsidRDefault="007E2B49" w:rsidP="00893AFC">
      <w:pPr>
        <w:widowControl w:val="0"/>
        <w:numPr>
          <w:ilvl w:val="1"/>
          <w:numId w:val="7"/>
        </w:numPr>
        <w:shd w:val="clear" w:color="auto" w:fill="FFFFFF"/>
        <w:autoSpaceDE w:val="0"/>
        <w:autoSpaceDN w:val="0"/>
        <w:adjustRightInd w:val="0"/>
        <w:ind w:left="567" w:hanging="567"/>
        <w:jc w:val="both"/>
        <w:rPr>
          <w:rFonts w:ascii="Arial" w:hAnsi="Arial" w:cs="Arial"/>
          <w:spacing w:val="-2"/>
        </w:rPr>
      </w:pPr>
      <w:r w:rsidRPr="00FB4F69">
        <w:rPr>
          <w:rFonts w:ascii="Arial" w:hAnsi="Arial" w:cs="Arial"/>
        </w:rPr>
        <w:t xml:space="preserve">W przypadku, gdy Wykonawca, którego oferta zostanie wybrana będzie się uchylał od </w:t>
      </w:r>
      <w:r w:rsidRPr="00FB4F69">
        <w:rPr>
          <w:rFonts w:ascii="Arial" w:hAnsi="Arial" w:cs="Arial"/>
          <w:spacing w:val="-1"/>
        </w:rPr>
        <w:t>zawa</w:t>
      </w:r>
      <w:r w:rsidRPr="00FB4F69">
        <w:rPr>
          <w:rFonts w:ascii="Arial" w:hAnsi="Arial" w:cs="Arial"/>
          <w:spacing w:val="-1"/>
        </w:rPr>
        <w:t>r</w:t>
      </w:r>
      <w:r w:rsidRPr="00FB4F69">
        <w:rPr>
          <w:rFonts w:ascii="Arial" w:hAnsi="Arial" w:cs="Arial"/>
          <w:spacing w:val="-1"/>
        </w:rPr>
        <w:t xml:space="preserve">cia umowy, Zamawiający wybierze najkorzystniejszą ofertę </w:t>
      </w:r>
      <w:r w:rsidRPr="00FB4F69">
        <w:rPr>
          <w:rFonts w:ascii="Arial" w:hAnsi="Arial" w:cs="Arial"/>
        </w:rPr>
        <w:t>spośród pozostałych ofert</w:t>
      </w:r>
      <w:r w:rsidR="0081116E" w:rsidRPr="00FB4F69">
        <w:rPr>
          <w:rFonts w:ascii="Arial" w:hAnsi="Arial" w:cs="Arial"/>
        </w:rPr>
        <w:t>,</w:t>
      </w:r>
      <w:r w:rsidRPr="00FB4F69">
        <w:rPr>
          <w:rFonts w:ascii="Arial" w:hAnsi="Arial" w:cs="Arial"/>
        </w:rPr>
        <w:t xml:space="preserve"> chyba że będą zachodzić przesłanki, o których mowa w </w:t>
      </w:r>
      <w:r w:rsidRPr="00FB4F69">
        <w:rPr>
          <w:rFonts w:ascii="Arial" w:hAnsi="Arial" w:cs="Arial"/>
          <w:spacing w:val="-5"/>
        </w:rPr>
        <w:t>art.</w:t>
      </w:r>
      <w:r w:rsidR="00495A71">
        <w:rPr>
          <w:rFonts w:ascii="Arial" w:hAnsi="Arial" w:cs="Arial"/>
          <w:spacing w:val="-5"/>
        </w:rPr>
        <w:t xml:space="preserve"> </w:t>
      </w:r>
      <w:r w:rsidRPr="00FB4F69">
        <w:rPr>
          <w:rFonts w:ascii="Arial" w:hAnsi="Arial" w:cs="Arial"/>
          <w:spacing w:val="-5"/>
        </w:rPr>
        <w:t xml:space="preserve">93 </w:t>
      </w:r>
      <w:r w:rsidRPr="00FB4F69">
        <w:rPr>
          <w:rFonts w:ascii="Arial" w:hAnsi="Arial" w:cs="Arial"/>
          <w:spacing w:val="-2"/>
        </w:rPr>
        <w:t>ust.</w:t>
      </w:r>
      <w:r w:rsidR="001B06C5">
        <w:rPr>
          <w:rFonts w:ascii="Arial" w:hAnsi="Arial" w:cs="Arial"/>
          <w:spacing w:val="-2"/>
        </w:rPr>
        <w:t xml:space="preserve"> </w:t>
      </w:r>
      <w:r w:rsidRPr="00FB4F69">
        <w:rPr>
          <w:rFonts w:ascii="Arial" w:hAnsi="Arial" w:cs="Arial"/>
          <w:spacing w:val="-2"/>
        </w:rPr>
        <w:t>1 ustawy Prawo zamówień p</w:t>
      </w:r>
      <w:r w:rsidRPr="00FB4F69">
        <w:rPr>
          <w:rFonts w:ascii="Arial" w:hAnsi="Arial" w:cs="Arial"/>
          <w:spacing w:val="-2"/>
        </w:rPr>
        <w:t>u</w:t>
      </w:r>
      <w:r w:rsidRPr="00FB4F69">
        <w:rPr>
          <w:rFonts w:ascii="Arial" w:hAnsi="Arial" w:cs="Arial"/>
          <w:spacing w:val="-2"/>
        </w:rPr>
        <w:t>blicznych.</w:t>
      </w:r>
    </w:p>
    <w:p w:rsidR="007E2B49" w:rsidRPr="00C616E0" w:rsidRDefault="007E2B49" w:rsidP="00893AFC">
      <w:pPr>
        <w:widowControl w:val="0"/>
        <w:numPr>
          <w:ilvl w:val="1"/>
          <w:numId w:val="7"/>
        </w:numPr>
        <w:shd w:val="clear" w:color="auto" w:fill="FFFFFF"/>
        <w:autoSpaceDE w:val="0"/>
        <w:autoSpaceDN w:val="0"/>
        <w:adjustRightInd w:val="0"/>
        <w:ind w:left="567" w:hanging="567"/>
        <w:jc w:val="both"/>
        <w:rPr>
          <w:rFonts w:ascii="Arial" w:hAnsi="Arial" w:cs="Arial"/>
          <w:spacing w:val="-2"/>
        </w:rPr>
      </w:pPr>
      <w:r w:rsidRPr="00FB4F69">
        <w:rPr>
          <w:rFonts w:ascii="Arial" w:hAnsi="Arial" w:cs="Arial"/>
        </w:rPr>
        <w:t>Istotne dla stron postanowienia umowy zawarte są w załączonym wzorze umowy.</w:t>
      </w:r>
    </w:p>
    <w:p w:rsidR="007E2B49" w:rsidRPr="00FB4F69" w:rsidRDefault="007E2B49" w:rsidP="00DD04C1">
      <w:pPr>
        <w:pStyle w:val="Nagwek2"/>
        <w:numPr>
          <w:ilvl w:val="0"/>
          <w:numId w:val="26"/>
        </w:numPr>
        <w:ind w:left="567" w:hanging="567"/>
        <w:rPr>
          <w:rFonts w:ascii="Arial" w:hAnsi="Arial" w:cs="Arial"/>
          <w:i w:val="0"/>
          <w:iCs w:val="0"/>
          <w:sz w:val="22"/>
          <w:szCs w:val="22"/>
          <w:u w:val="single"/>
        </w:rPr>
      </w:pPr>
      <w:r w:rsidRPr="00FB4F69">
        <w:rPr>
          <w:rFonts w:ascii="Arial" w:hAnsi="Arial" w:cs="Arial"/>
          <w:i w:val="0"/>
          <w:iCs w:val="0"/>
          <w:sz w:val="22"/>
          <w:szCs w:val="22"/>
          <w:u w:val="single"/>
        </w:rPr>
        <w:t>Wymagania dotyczące zabezpieczenia należytego wykonania umowy:</w:t>
      </w:r>
    </w:p>
    <w:p w:rsidR="007E2B49" w:rsidRPr="00FB4F69" w:rsidRDefault="007E2B49" w:rsidP="00100799">
      <w:pPr>
        <w:pStyle w:val="Nagwek2"/>
        <w:ind w:left="567"/>
        <w:rPr>
          <w:rFonts w:ascii="Arial" w:hAnsi="Arial" w:cs="Arial"/>
          <w:b w:val="0"/>
          <w:bCs w:val="0"/>
          <w:i w:val="0"/>
          <w:iCs w:val="0"/>
          <w:sz w:val="22"/>
          <w:szCs w:val="22"/>
        </w:rPr>
      </w:pPr>
      <w:r w:rsidRPr="00FB4F69">
        <w:rPr>
          <w:rFonts w:ascii="Arial" w:hAnsi="Arial" w:cs="Arial"/>
          <w:b w:val="0"/>
          <w:bCs w:val="0"/>
          <w:i w:val="0"/>
          <w:iCs w:val="0"/>
          <w:sz w:val="22"/>
          <w:szCs w:val="22"/>
        </w:rPr>
        <w:t>Zamawiający nie wymaga wniesienia zabezpieczenia należytego wykonania umowy.</w:t>
      </w:r>
    </w:p>
    <w:p w:rsidR="007E2B49" w:rsidRPr="00FB4F69" w:rsidRDefault="007E2B49" w:rsidP="00DD04C1">
      <w:pPr>
        <w:pStyle w:val="Akapitzlist"/>
        <w:numPr>
          <w:ilvl w:val="0"/>
          <w:numId w:val="26"/>
        </w:numPr>
        <w:ind w:left="567" w:hanging="567"/>
        <w:jc w:val="both"/>
        <w:rPr>
          <w:rFonts w:ascii="Arial" w:hAnsi="Arial" w:cs="Arial"/>
          <w:b/>
          <w:bCs/>
          <w:u w:val="single"/>
        </w:rPr>
      </w:pPr>
      <w:r w:rsidRPr="00FB4F69">
        <w:rPr>
          <w:rFonts w:ascii="Arial" w:hAnsi="Arial" w:cs="Arial"/>
          <w:b/>
          <w:bCs/>
          <w:u w:val="single"/>
        </w:rPr>
        <w:t>Pouczenie o środkach ochrony prawnej przysługujących Wykonawcy w toku postęp</w:t>
      </w:r>
      <w:r w:rsidRPr="00FB4F69">
        <w:rPr>
          <w:rFonts w:ascii="Arial" w:hAnsi="Arial" w:cs="Arial"/>
          <w:b/>
          <w:bCs/>
          <w:u w:val="single"/>
        </w:rPr>
        <w:t>o</w:t>
      </w:r>
      <w:r w:rsidRPr="00FB4F69">
        <w:rPr>
          <w:rFonts w:ascii="Arial" w:hAnsi="Arial" w:cs="Arial"/>
          <w:b/>
          <w:bCs/>
          <w:u w:val="single"/>
        </w:rPr>
        <w:t>wania o udzielenie zamówienia publicznego.</w:t>
      </w:r>
    </w:p>
    <w:p w:rsidR="00100799" w:rsidRPr="00FB4F69" w:rsidRDefault="00100799" w:rsidP="00DD04C1">
      <w:pPr>
        <w:pStyle w:val="Akapitzlist"/>
        <w:numPr>
          <w:ilvl w:val="0"/>
          <w:numId w:val="28"/>
        </w:numPr>
        <w:ind w:left="567" w:hanging="567"/>
        <w:jc w:val="both"/>
        <w:rPr>
          <w:rFonts w:ascii="Arial" w:hAnsi="Arial" w:cs="Arial"/>
          <w:lang w:eastAsia="pl-PL"/>
        </w:rPr>
      </w:pPr>
      <w:r w:rsidRPr="00FB4F69">
        <w:rPr>
          <w:rFonts w:ascii="Arial" w:hAnsi="Arial" w:cs="Arial"/>
          <w:lang w:eastAsia="pl-PL"/>
        </w:rPr>
        <w:t>Wykonawcy, a także innemu podmiotowi, jeżeli ma lub miał interes w uzyskaniu danego z</w:t>
      </w:r>
      <w:r w:rsidR="00332842">
        <w:rPr>
          <w:rFonts w:ascii="Arial" w:hAnsi="Arial" w:cs="Arial"/>
          <w:lang w:eastAsia="pl-PL"/>
        </w:rPr>
        <w:t>a</w:t>
      </w:r>
      <w:r w:rsidRPr="00FB4F69">
        <w:rPr>
          <w:rFonts w:ascii="Arial" w:hAnsi="Arial" w:cs="Arial"/>
          <w:lang w:eastAsia="pl-PL"/>
        </w:rPr>
        <w:t>mówienia oraz poniósł lub może ponieść szkodę w wyniku naruszenia przez Zamawiającego przepisów ustawy Prawo zamówień publicznych, przysługują środki ochrony prawnej szczeg</w:t>
      </w:r>
      <w:r w:rsidRPr="00FB4F69">
        <w:rPr>
          <w:rFonts w:ascii="Arial" w:hAnsi="Arial" w:cs="Arial"/>
          <w:lang w:eastAsia="pl-PL"/>
        </w:rPr>
        <w:t>ó</w:t>
      </w:r>
      <w:r w:rsidRPr="00FB4F69">
        <w:rPr>
          <w:rFonts w:ascii="Arial" w:hAnsi="Arial" w:cs="Arial"/>
          <w:lang w:eastAsia="pl-PL"/>
        </w:rPr>
        <w:t>łowo określone w dziale VI ww. ustawy Prawo zamówień publicznych.</w:t>
      </w:r>
    </w:p>
    <w:p w:rsidR="007E2B49" w:rsidRPr="00FB4F69" w:rsidRDefault="007E2B49" w:rsidP="00DD04C1">
      <w:pPr>
        <w:pStyle w:val="Akapitzlist"/>
        <w:numPr>
          <w:ilvl w:val="0"/>
          <w:numId w:val="28"/>
        </w:numPr>
        <w:ind w:left="567" w:hanging="567"/>
        <w:jc w:val="both"/>
        <w:rPr>
          <w:rFonts w:ascii="Arial" w:hAnsi="Arial" w:cs="Arial"/>
          <w:lang w:eastAsia="pl-PL"/>
        </w:rPr>
      </w:pPr>
      <w:r w:rsidRPr="00FB4F69">
        <w:rPr>
          <w:rFonts w:ascii="Arial" w:hAnsi="Arial" w:cs="Arial"/>
          <w:lang w:eastAsia="pl-PL"/>
        </w:rPr>
        <w:t xml:space="preserve">Odwołanie przysługuje wyłącznie od niezgodnej z przepisami ustawy czynności </w:t>
      </w:r>
      <w:r w:rsidR="0027420E" w:rsidRPr="00FB4F69">
        <w:rPr>
          <w:rFonts w:ascii="Arial" w:hAnsi="Arial" w:cs="Arial"/>
          <w:lang w:eastAsia="pl-PL"/>
        </w:rPr>
        <w:t>Z</w:t>
      </w:r>
      <w:r w:rsidRPr="00FB4F69">
        <w:rPr>
          <w:rFonts w:ascii="Arial" w:hAnsi="Arial" w:cs="Arial"/>
          <w:lang w:eastAsia="pl-PL"/>
        </w:rPr>
        <w:t>amawiaj</w:t>
      </w:r>
      <w:r w:rsidRPr="00FB4F69">
        <w:rPr>
          <w:rFonts w:ascii="Arial" w:hAnsi="Arial" w:cs="Arial"/>
          <w:lang w:eastAsia="pl-PL"/>
        </w:rPr>
        <w:t>ą</w:t>
      </w:r>
      <w:r w:rsidRPr="00FB4F69">
        <w:rPr>
          <w:rFonts w:ascii="Arial" w:hAnsi="Arial" w:cs="Arial"/>
          <w:lang w:eastAsia="pl-PL"/>
        </w:rPr>
        <w:t xml:space="preserve">cego podjętej w postępowaniu o udzielenie zamówienia lub zaniechania czynności, do której </w:t>
      </w:r>
      <w:r w:rsidR="0027420E" w:rsidRPr="00FB4F69">
        <w:rPr>
          <w:rFonts w:ascii="Arial" w:hAnsi="Arial" w:cs="Arial"/>
          <w:lang w:eastAsia="pl-PL"/>
        </w:rPr>
        <w:t>Z</w:t>
      </w:r>
      <w:r w:rsidRPr="00FB4F69">
        <w:rPr>
          <w:rFonts w:ascii="Arial" w:hAnsi="Arial" w:cs="Arial"/>
          <w:lang w:eastAsia="pl-PL"/>
        </w:rPr>
        <w:t>amawiający zobowiązany jest na podstawie ustawy Prawo zamówień publicznych.</w:t>
      </w:r>
    </w:p>
    <w:p w:rsidR="007E2B49" w:rsidRPr="00FB4F69" w:rsidRDefault="007E2B49" w:rsidP="00DD04C1">
      <w:pPr>
        <w:pStyle w:val="Akapitzlist"/>
        <w:numPr>
          <w:ilvl w:val="0"/>
          <w:numId w:val="28"/>
        </w:numPr>
        <w:ind w:left="567" w:hanging="567"/>
        <w:jc w:val="both"/>
        <w:rPr>
          <w:rFonts w:ascii="Arial" w:hAnsi="Arial" w:cs="Arial"/>
          <w:lang w:eastAsia="pl-PL"/>
        </w:rPr>
      </w:pPr>
      <w:r w:rsidRPr="00FB4F69">
        <w:rPr>
          <w:rFonts w:ascii="Arial" w:hAnsi="Arial" w:cs="Arial"/>
          <w:lang w:eastAsia="pl-PL"/>
        </w:rPr>
        <w:t xml:space="preserve">Odwołanie powinno wskazywać czynność lub zaniechanie czynności </w:t>
      </w:r>
      <w:r w:rsidR="0027420E" w:rsidRPr="00FB4F69">
        <w:rPr>
          <w:rFonts w:ascii="Arial" w:hAnsi="Arial" w:cs="Arial"/>
          <w:lang w:eastAsia="pl-PL"/>
        </w:rPr>
        <w:t>Z</w:t>
      </w:r>
      <w:r w:rsidRPr="00FB4F69">
        <w:rPr>
          <w:rFonts w:ascii="Arial" w:hAnsi="Arial" w:cs="Arial"/>
          <w:lang w:eastAsia="pl-PL"/>
        </w:rPr>
        <w:t>amawiającego, której zarzuca się niezgodność z przepisami ustawy, zawierać zwięzłe przedstawienie zarzutów, określić żądanie oraz wskazywać okoliczności faktyczne i prawne uzasadniające wniesienie odwołania.</w:t>
      </w:r>
    </w:p>
    <w:p w:rsidR="007E2B49" w:rsidRPr="00FB4F69" w:rsidRDefault="007E2B49" w:rsidP="00DD04C1">
      <w:pPr>
        <w:pStyle w:val="Akapitzlist"/>
        <w:numPr>
          <w:ilvl w:val="0"/>
          <w:numId w:val="28"/>
        </w:numPr>
        <w:ind w:left="567" w:hanging="567"/>
        <w:jc w:val="both"/>
        <w:rPr>
          <w:rFonts w:ascii="Arial" w:hAnsi="Arial" w:cs="Arial"/>
          <w:lang w:eastAsia="pl-PL"/>
        </w:rPr>
      </w:pPr>
      <w:r w:rsidRPr="00FB4F69">
        <w:rPr>
          <w:rFonts w:ascii="Arial" w:hAnsi="Arial" w:cs="Arial"/>
          <w:lang w:eastAsia="pl-PL"/>
        </w:rPr>
        <w:t xml:space="preserve">Odwołujący przesyła kopię odwołania </w:t>
      </w:r>
      <w:r w:rsidR="0027420E" w:rsidRPr="00FB4F69">
        <w:rPr>
          <w:rFonts w:ascii="Arial" w:hAnsi="Arial" w:cs="Arial"/>
          <w:lang w:eastAsia="pl-PL"/>
        </w:rPr>
        <w:t>Z</w:t>
      </w:r>
      <w:r w:rsidRPr="00FB4F69">
        <w:rPr>
          <w:rFonts w:ascii="Arial" w:hAnsi="Arial" w:cs="Arial"/>
          <w:lang w:eastAsia="pl-PL"/>
        </w:rPr>
        <w:t xml:space="preserve">amawiającemu przed upływem terminu do wniesienia odwołania w taki sposób, aby mógł on zapoznać się z treścią przed upływem tego terminu. Domniemywa się, iż </w:t>
      </w:r>
      <w:r w:rsidR="0027420E" w:rsidRPr="00FB4F69">
        <w:rPr>
          <w:rFonts w:ascii="Arial" w:hAnsi="Arial" w:cs="Arial"/>
          <w:lang w:eastAsia="pl-PL"/>
        </w:rPr>
        <w:t>Z</w:t>
      </w:r>
      <w:r w:rsidRPr="00FB4F69">
        <w:rPr>
          <w:rFonts w:ascii="Arial" w:hAnsi="Arial" w:cs="Arial"/>
          <w:lang w:eastAsia="pl-PL"/>
        </w:rPr>
        <w:t>amawiający mógł zapoznać się z treścią odwołania przed upływem te</w:t>
      </w:r>
      <w:r w:rsidRPr="00FB4F69">
        <w:rPr>
          <w:rFonts w:ascii="Arial" w:hAnsi="Arial" w:cs="Arial"/>
          <w:lang w:eastAsia="pl-PL"/>
        </w:rPr>
        <w:t>r</w:t>
      </w:r>
      <w:r w:rsidRPr="00FB4F69">
        <w:rPr>
          <w:rFonts w:ascii="Arial" w:hAnsi="Arial" w:cs="Arial"/>
          <w:lang w:eastAsia="pl-PL"/>
        </w:rPr>
        <w:t>minu do jego wniesienia, jeżeli przesłanie jego kopii nastąpiło przed upływem terminu do jego wniesienia za pomocą jednego ze sposobów określonych w art. 27 ust.</w:t>
      </w:r>
      <w:r w:rsidR="001B06C5">
        <w:rPr>
          <w:rFonts w:ascii="Arial" w:hAnsi="Arial" w:cs="Arial"/>
          <w:lang w:eastAsia="pl-PL"/>
        </w:rPr>
        <w:t xml:space="preserve"> </w:t>
      </w:r>
      <w:r w:rsidRPr="00FB4F69">
        <w:rPr>
          <w:rFonts w:ascii="Arial" w:hAnsi="Arial" w:cs="Arial"/>
          <w:lang w:eastAsia="pl-PL"/>
        </w:rPr>
        <w:t>2 ustawy.</w:t>
      </w:r>
    </w:p>
    <w:p w:rsidR="007E2B49" w:rsidRPr="00FB4F69" w:rsidRDefault="007E2B49" w:rsidP="00DD04C1">
      <w:pPr>
        <w:pStyle w:val="Akapitzlist"/>
        <w:numPr>
          <w:ilvl w:val="0"/>
          <w:numId w:val="28"/>
        </w:numPr>
        <w:ind w:left="567" w:hanging="567"/>
        <w:jc w:val="both"/>
        <w:rPr>
          <w:rFonts w:ascii="Arial" w:hAnsi="Arial" w:cs="Arial"/>
          <w:lang w:eastAsia="pl-PL"/>
        </w:rPr>
      </w:pPr>
      <w:r w:rsidRPr="00FB4F69">
        <w:rPr>
          <w:rFonts w:ascii="Arial" w:hAnsi="Arial" w:cs="Arial"/>
          <w:lang w:eastAsia="pl-PL"/>
        </w:rPr>
        <w:t>Odwołanie wnosi się do Prezesa Izby w formie pisemnej albo elektronicznej opatrzonej be</w:t>
      </w:r>
      <w:r w:rsidRPr="00FB4F69">
        <w:rPr>
          <w:rFonts w:ascii="Arial" w:hAnsi="Arial" w:cs="Arial"/>
          <w:lang w:eastAsia="pl-PL"/>
        </w:rPr>
        <w:t>z</w:t>
      </w:r>
      <w:r w:rsidRPr="00FB4F69">
        <w:rPr>
          <w:rFonts w:ascii="Arial" w:hAnsi="Arial" w:cs="Arial"/>
          <w:lang w:eastAsia="pl-PL"/>
        </w:rPr>
        <w:t>piecznym podpisem elektronicznym weryfikowanym za pomocą ważnego kwalifikowanego certyfikatu.</w:t>
      </w:r>
    </w:p>
    <w:p w:rsidR="007E2B49" w:rsidRPr="00FB4F69" w:rsidRDefault="007E2B49" w:rsidP="00DD04C1">
      <w:pPr>
        <w:pStyle w:val="Akapitzlist"/>
        <w:numPr>
          <w:ilvl w:val="0"/>
          <w:numId w:val="28"/>
        </w:numPr>
        <w:ind w:left="567" w:hanging="567"/>
        <w:jc w:val="both"/>
        <w:rPr>
          <w:rFonts w:ascii="Arial" w:hAnsi="Arial" w:cs="Arial"/>
          <w:lang w:eastAsia="pl-PL"/>
        </w:rPr>
      </w:pPr>
      <w:r w:rsidRPr="00FB4F69">
        <w:rPr>
          <w:rFonts w:ascii="Arial" w:hAnsi="Arial" w:cs="Arial"/>
          <w:lang w:eastAsia="pl-PL"/>
        </w:rPr>
        <w:t xml:space="preserve">Odwołanie wnosi się w terminie </w:t>
      </w:r>
      <w:r w:rsidRPr="00FB4F69">
        <w:rPr>
          <w:rFonts w:ascii="Arial" w:hAnsi="Arial" w:cs="Arial"/>
          <w:b/>
          <w:bCs/>
          <w:lang w:eastAsia="pl-PL"/>
        </w:rPr>
        <w:t>10 dni</w:t>
      </w:r>
      <w:r w:rsidRPr="00FB4F69">
        <w:rPr>
          <w:rFonts w:ascii="Arial" w:hAnsi="Arial" w:cs="Arial"/>
          <w:lang w:eastAsia="pl-PL"/>
        </w:rPr>
        <w:t xml:space="preserve"> od dnia przesłanie informacji o czynności </w:t>
      </w:r>
      <w:r w:rsidR="0027420E" w:rsidRPr="00FB4F69">
        <w:rPr>
          <w:rFonts w:ascii="Arial" w:hAnsi="Arial" w:cs="Arial"/>
          <w:lang w:eastAsia="pl-PL"/>
        </w:rPr>
        <w:t>Z</w:t>
      </w:r>
      <w:r w:rsidRPr="00FB4F69">
        <w:rPr>
          <w:rFonts w:ascii="Arial" w:hAnsi="Arial" w:cs="Arial"/>
          <w:lang w:eastAsia="pl-PL"/>
        </w:rPr>
        <w:t>amawiaj</w:t>
      </w:r>
      <w:r w:rsidRPr="00FB4F69">
        <w:rPr>
          <w:rFonts w:ascii="Arial" w:hAnsi="Arial" w:cs="Arial"/>
          <w:lang w:eastAsia="pl-PL"/>
        </w:rPr>
        <w:t>ą</w:t>
      </w:r>
      <w:r w:rsidRPr="00FB4F69">
        <w:rPr>
          <w:rFonts w:ascii="Arial" w:hAnsi="Arial" w:cs="Arial"/>
          <w:lang w:eastAsia="pl-PL"/>
        </w:rPr>
        <w:t xml:space="preserve">cego stanowiącej podstawę jego wniesienia – jeżeli zostały przesłane w sposób określony </w:t>
      </w:r>
      <w:r w:rsidR="00C9675F">
        <w:rPr>
          <w:rFonts w:ascii="Arial" w:hAnsi="Arial" w:cs="Arial"/>
          <w:lang w:eastAsia="pl-PL"/>
        </w:rPr>
        <w:br/>
      </w:r>
      <w:r w:rsidRPr="00FB4F69">
        <w:rPr>
          <w:rFonts w:ascii="Arial" w:hAnsi="Arial" w:cs="Arial"/>
          <w:lang w:eastAsia="pl-PL"/>
        </w:rPr>
        <w:t>w art. 27 ust.</w:t>
      </w:r>
      <w:r w:rsidR="001B06C5">
        <w:rPr>
          <w:rFonts w:ascii="Arial" w:hAnsi="Arial" w:cs="Arial"/>
          <w:lang w:eastAsia="pl-PL"/>
        </w:rPr>
        <w:t xml:space="preserve"> </w:t>
      </w:r>
      <w:r w:rsidRPr="00FB4F69">
        <w:rPr>
          <w:rFonts w:ascii="Arial" w:hAnsi="Arial" w:cs="Arial"/>
          <w:lang w:eastAsia="pl-PL"/>
        </w:rPr>
        <w:t xml:space="preserve">2 ustawy </w:t>
      </w:r>
      <w:proofErr w:type="spellStart"/>
      <w:r w:rsidRPr="00FB4F69">
        <w:rPr>
          <w:rFonts w:ascii="Arial" w:hAnsi="Arial" w:cs="Arial"/>
          <w:lang w:eastAsia="pl-PL"/>
        </w:rPr>
        <w:t>pzp</w:t>
      </w:r>
      <w:proofErr w:type="spellEnd"/>
      <w:r w:rsidRPr="00FB4F69">
        <w:rPr>
          <w:rFonts w:ascii="Arial" w:hAnsi="Arial" w:cs="Arial"/>
          <w:lang w:eastAsia="pl-PL"/>
        </w:rPr>
        <w:t>, albo w terminie 15 dni – jeżeli zostały przesłane w inny sposób.</w:t>
      </w:r>
    </w:p>
    <w:p w:rsidR="007E2B49" w:rsidRPr="00FB4F69" w:rsidRDefault="007E2B49" w:rsidP="00DD04C1">
      <w:pPr>
        <w:pStyle w:val="Akapitzlist"/>
        <w:numPr>
          <w:ilvl w:val="0"/>
          <w:numId w:val="28"/>
        </w:numPr>
        <w:spacing w:before="0" w:after="0"/>
        <w:ind w:left="567" w:hanging="567"/>
        <w:jc w:val="both"/>
        <w:rPr>
          <w:rFonts w:ascii="Arial" w:hAnsi="Arial" w:cs="Arial"/>
          <w:lang w:eastAsia="pl-PL"/>
        </w:rPr>
      </w:pPr>
      <w:r w:rsidRPr="00FB4F69">
        <w:rPr>
          <w:rFonts w:ascii="Arial" w:hAnsi="Arial" w:cs="Arial"/>
          <w:lang w:eastAsia="pl-PL"/>
        </w:rPr>
        <w:t xml:space="preserve">Odwołanie wobec treści ogłoszenia o zamówieniu, także wobec postanowień specyfikacji istotnych warunków zamówienia, wnosi się w terminie </w:t>
      </w:r>
      <w:r w:rsidRPr="00FB4F69">
        <w:rPr>
          <w:rFonts w:ascii="Arial" w:hAnsi="Arial" w:cs="Arial"/>
          <w:b/>
          <w:bCs/>
          <w:lang w:eastAsia="pl-PL"/>
        </w:rPr>
        <w:t>10 dni</w:t>
      </w:r>
      <w:r w:rsidRPr="00FB4F69">
        <w:rPr>
          <w:rFonts w:ascii="Arial" w:hAnsi="Arial" w:cs="Arial"/>
          <w:lang w:eastAsia="pl-PL"/>
        </w:rPr>
        <w:t xml:space="preserve"> od dnia publikacji w Dzienniku Urzędowym Unii Europejskiej lub zamieszczenia SIWZ na stronie </w:t>
      </w:r>
      <w:r w:rsidR="003B1B27" w:rsidRPr="00FB4F69">
        <w:rPr>
          <w:rFonts w:ascii="Arial" w:hAnsi="Arial" w:cs="Arial"/>
          <w:lang w:eastAsia="pl-PL"/>
        </w:rPr>
        <w:t>internetowej</w:t>
      </w:r>
      <w:r w:rsidRPr="00FB4F69">
        <w:rPr>
          <w:rFonts w:ascii="Arial" w:hAnsi="Arial" w:cs="Arial"/>
          <w:lang w:eastAsia="pl-PL"/>
        </w:rPr>
        <w:t>.</w:t>
      </w:r>
    </w:p>
    <w:p w:rsidR="007E2B49" w:rsidRPr="00FB4F69" w:rsidRDefault="007E2B49" w:rsidP="00DD04C1">
      <w:pPr>
        <w:pStyle w:val="Akapitzlist"/>
        <w:numPr>
          <w:ilvl w:val="0"/>
          <w:numId w:val="28"/>
        </w:numPr>
        <w:spacing w:before="0" w:after="120"/>
        <w:ind w:left="567" w:hanging="567"/>
        <w:jc w:val="both"/>
        <w:rPr>
          <w:rFonts w:ascii="Arial" w:hAnsi="Arial" w:cs="Arial"/>
          <w:lang w:eastAsia="pl-PL"/>
        </w:rPr>
      </w:pPr>
      <w:r w:rsidRPr="00FB4F69">
        <w:rPr>
          <w:rFonts w:ascii="Arial" w:hAnsi="Arial" w:cs="Arial"/>
          <w:lang w:eastAsia="pl-PL"/>
        </w:rPr>
        <w:t>Odwołanie wobec czynności innych niż określone w pkt 23.</w:t>
      </w:r>
      <w:r w:rsidR="00C9675F">
        <w:rPr>
          <w:rFonts w:ascii="Arial" w:hAnsi="Arial" w:cs="Arial"/>
          <w:lang w:eastAsia="pl-PL"/>
        </w:rPr>
        <w:t>6</w:t>
      </w:r>
      <w:r w:rsidR="009B1A0B">
        <w:rPr>
          <w:rFonts w:ascii="Arial" w:hAnsi="Arial" w:cs="Arial"/>
          <w:lang w:eastAsia="pl-PL"/>
        </w:rPr>
        <w:t>.</w:t>
      </w:r>
      <w:r w:rsidRPr="00FB4F69">
        <w:rPr>
          <w:rFonts w:ascii="Arial" w:hAnsi="Arial" w:cs="Arial"/>
          <w:lang w:eastAsia="pl-PL"/>
        </w:rPr>
        <w:t xml:space="preserve"> i 23.</w:t>
      </w:r>
      <w:r w:rsidR="00C9675F">
        <w:rPr>
          <w:rFonts w:ascii="Arial" w:hAnsi="Arial" w:cs="Arial"/>
          <w:lang w:eastAsia="pl-PL"/>
        </w:rPr>
        <w:t>7</w:t>
      </w:r>
      <w:r w:rsidR="009B1A0B">
        <w:rPr>
          <w:rFonts w:ascii="Arial" w:hAnsi="Arial" w:cs="Arial"/>
          <w:lang w:eastAsia="pl-PL"/>
        </w:rPr>
        <w:t>.</w:t>
      </w:r>
      <w:r w:rsidRPr="00FB4F69">
        <w:rPr>
          <w:rFonts w:ascii="Arial" w:hAnsi="Arial" w:cs="Arial"/>
          <w:lang w:eastAsia="pl-PL"/>
        </w:rPr>
        <w:t xml:space="preserve"> wnosi się w terminie </w:t>
      </w:r>
      <w:r w:rsidRPr="00FB4F69">
        <w:rPr>
          <w:rFonts w:ascii="Arial" w:hAnsi="Arial" w:cs="Arial"/>
          <w:b/>
          <w:bCs/>
          <w:lang w:eastAsia="pl-PL"/>
        </w:rPr>
        <w:t>10 dni</w:t>
      </w:r>
      <w:r w:rsidRPr="00FB4F69">
        <w:rPr>
          <w:rFonts w:ascii="Arial" w:hAnsi="Arial" w:cs="Arial"/>
          <w:lang w:eastAsia="pl-PL"/>
        </w:rPr>
        <w:t xml:space="preserve"> od dnia, w którym powzięto lub przy zachowaniu należytej staranności można było p</w:t>
      </w:r>
      <w:r w:rsidRPr="00FB4F69">
        <w:rPr>
          <w:rFonts w:ascii="Arial" w:hAnsi="Arial" w:cs="Arial"/>
          <w:lang w:eastAsia="pl-PL"/>
        </w:rPr>
        <w:t>o</w:t>
      </w:r>
      <w:r w:rsidRPr="00FB4F69">
        <w:rPr>
          <w:rFonts w:ascii="Arial" w:hAnsi="Arial" w:cs="Arial"/>
          <w:lang w:eastAsia="pl-PL"/>
        </w:rPr>
        <w:t>wziąć wiadomość o okolicznościach stanowiących podstawę do jego wniesienia.</w:t>
      </w:r>
    </w:p>
    <w:p w:rsidR="007E2B49" w:rsidRPr="00FB4F69" w:rsidRDefault="007E2B49" w:rsidP="00DD04C1">
      <w:pPr>
        <w:pStyle w:val="Akapitzlist"/>
        <w:numPr>
          <w:ilvl w:val="0"/>
          <w:numId w:val="28"/>
        </w:numPr>
        <w:spacing w:before="0" w:after="0"/>
        <w:ind w:left="567" w:hanging="567"/>
        <w:jc w:val="both"/>
        <w:rPr>
          <w:rFonts w:ascii="Arial" w:hAnsi="Arial" w:cs="Arial"/>
          <w:lang w:eastAsia="pl-PL"/>
        </w:rPr>
      </w:pPr>
      <w:r w:rsidRPr="00FB4F69">
        <w:rPr>
          <w:rFonts w:ascii="Arial" w:hAnsi="Arial" w:cs="Arial"/>
          <w:lang w:eastAsia="pl-PL"/>
        </w:rPr>
        <w:t>Zamawiaj</w:t>
      </w:r>
      <w:r w:rsidRPr="00FB4F69">
        <w:rPr>
          <w:rFonts w:ascii="Arial" w:eastAsia="TimesNewRoman,Bold" w:hAnsi="Arial" w:cs="Arial"/>
          <w:lang w:eastAsia="pl-PL"/>
        </w:rPr>
        <w:t>ą</w:t>
      </w:r>
      <w:r w:rsidRPr="00FB4F69">
        <w:rPr>
          <w:rFonts w:ascii="Arial" w:hAnsi="Arial" w:cs="Arial"/>
          <w:lang w:eastAsia="pl-PL"/>
        </w:rPr>
        <w:t>cy przesyła niezwłocznie, nie pó</w:t>
      </w:r>
      <w:r w:rsidRPr="00FB4F69">
        <w:rPr>
          <w:rFonts w:ascii="Arial" w:eastAsia="TimesNewRoman,Bold" w:hAnsi="Arial" w:cs="Arial"/>
          <w:lang w:eastAsia="pl-PL"/>
        </w:rPr>
        <w:t>ź</w:t>
      </w:r>
      <w:r w:rsidRPr="00FB4F69">
        <w:rPr>
          <w:rFonts w:ascii="Arial" w:hAnsi="Arial" w:cs="Arial"/>
          <w:lang w:eastAsia="pl-PL"/>
        </w:rPr>
        <w:t>niej ni</w:t>
      </w:r>
      <w:r w:rsidRPr="00FB4F69">
        <w:rPr>
          <w:rFonts w:ascii="Arial" w:eastAsia="TimesNewRoman,Bold" w:hAnsi="Arial" w:cs="Arial"/>
          <w:lang w:eastAsia="pl-PL"/>
        </w:rPr>
        <w:t xml:space="preserve">ż </w:t>
      </w:r>
      <w:r w:rsidRPr="00FB4F69">
        <w:rPr>
          <w:rFonts w:ascii="Arial" w:hAnsi="Arial" w:cs="Arial"/>
          <w:lang w:eastAsia="pl-PL"/>
        </w:rPr>
        <w:t xml:space="preserve">w terminie </w:t>
      </w:r>
      <w:r w:rsidRPr="00FB4F69">
        <w:rPr>
          <w:rFonts w:ascii="Arial" w:hAnsi="Arial" w:cs="Arial"/>
          <w:b/>
          <w:bCs/>
          <w:lang w:eastAsia="pl-PL"/>
        </w:rPr>
        <w:t>2 dni</w:t>
      </w:r>
      <w:r w:rsidRPr="00FB4F69">
        <w:rPr>
          <w:rFonts w:ascii="Arial" w:hAnsi="Arial" w:cs="Arial"/>
          <w:lang w:eastAsia="pl-PL"/>
        </w:rPr>
        <w:t xml:space="preserve"> od dnia otrzymania, k</w:t>
      </w:r>
      <w:r w:rsidRPr="00FB4F69">
        <w:rPr>
          <w:rFonts w:ascii="Arial" w:hAnsi="Arial" w:cs="Arial"/>
          <w:lang w:eastAsia="pl-PL"/>
        </w:rPr>
        <w:t>o</w:t>
      </w:r>
      <w:r w:rsidRPr="00FB4F69">
        <w:rPr>
          <w:rFonts w:ascii="Arial" w:hAnsi="Arial" w:cs="Arial"/>
          <w:lang w:eastAsia="pl-PL"/>
        </w:rPr>
        <w:t>pi</w:t>
      </w:r>
      <w:r w:rsidRPr="00FB4F69">
        <w:rPr>
          <w:rFonts w:ascii="Arial" w:eastAsia="TimesNewRoman,Bold" w:hAnsi="Arial" w:cs="Arial"/>
          <w:lang w:eastAsia="pl-PL"/>
        </w:rPr>
        <w:t xml:space="preserve">ę </w:t>
      </w:r>
      <w:r w:rsidRPr="00FB4F69">
        <w:rPr>
          <w:rFonts w:ascii="Arial" w:hAnsi="Arial" w:cs="Arial"/>
          <w:lang w:eastAsia="pl-PL"/>
        </w:rPr>
        <w:t>odwołania innym wykonawcom uczestnicz</w:t>
      </w:r>
      <w:r w:rsidRPr="00FB4F69">
        <w:rPr>
          <w:rFonts w:ascii="Arial" w:eastAsia="TimesNewRoman,Bold" w:hAnsi="Arial" w:cs="Arial"/>
          <w:lang w:eastAsia="pl-PL"/>
        </w:rPr>
        <w:t>ą</w:t>
      </w:r>
      <w:r w:rsidRPr="00FB4F69">
        <w:rPr>
          <w:rFonts w:ascii="Arial" w:hAnsi="Arial" w:cs="Arial"/>
          <w:lang w:eastAsia="pl-PL"/>
        </w:rPr>
        <w:t>cym w post</w:t>
      </w:r>
      <w:r w:rsidRPr="00FB4F69">
        <w:rPr>
          <w:rFonts w:ascii="Arial" w:eastAsia="TimesNewRoman,Bold" w:hAnsi="Arial" w:cs="Arial"/>
          <w:lang w:eastAsia="pl-PL"/>
        </w:rPr>
        <w:t>ę</w:t>
      </w:r>
      <w:r w:rsidRPr="00FB4F69">
        <w:rPr>
          <w:rFonts w:ascii="Arial" w:hAnsi="Arial" w:cs="Arial"/>
          <w:lang w:eastAsia="pl-PL"/>
        </w:rPr>
        <w:t>powaniu o udzielenie zamówienia, a jeżeli odwołanie dotyczy tre</w:t>
      </w:r>
      <w:r w:rsidRPr="00FB4F69">
        <w:rPr>
          <w:rFonts w:ascii="Arial" w:eastAsia="TimesNewRoman,Bold" w:hAnsi="Arial" w:cs="Arial"/>
          <w:lang w:eastAsia="pl-PL"/>
        </w:rPr>
        <w:t>ś</w:t>
      </w:r>
      <w:r w:rsidRPr="00FB4F69">
        <w:rPr>
          <w:rFonts w:ascii="Arial" w:hAnsi="Arial" w:cs="Arial"/>
          <w:lang w:eastAsia="pl-PL"/>
        </w:rPr>
        <w:t>ci ogłoszenia o zamówieniu lub postanowie</w:t>
      </w:r>
      <w:r w:rsidRPr="00FB4F69">
        <w:rPr>
          <w:rFonts w:ascii="Arial" w:eastAsia="TimesNewRoman,Bold" w:hAnsi="Arial" w:cs="Arial"/>
          <w:lang w:eastAsia="pl-PL"/>
        </w:rPr>
        <w:t xml:space="preserve">ń </w:t>
      </w:r>
      <w:r w:rsidRPr="00FB4F69">
        <w:rPr>
          <w:rFonts w:ascii="Arial" w:hAnsi="Arial" w:cs="Arial"/>
          <w:lang w:eastAsia="pl-PL"/>
        </w:rPr>
        <w:t>specyfikacji isto</w:t>
      </w:r>
      <w:r w:rsidRPr="00FB4F69">
        <w:rPr>
          <w:rFonts w:ascii="Arial" w:hAnsi="Arial" w:cs="Arial"/>
          <w:lang w:eastAsia="pl-PL"/>
        </w:rPr>
        <w:t>t</w:t>
      </w:r>
      <w:r w:rsidRPr="00FB4F69">
        <w:rPr>
          <w:rFonts w:ascii="Arial" w:hAnsi="Arial" w:cs="Arial"/>
          <w:lang w:eastAsia="pl-PL"/>
        </w:rPr>
        <w:t>nych warunków zamówienia, zamieszcza j</w:t>
      </w:r>
      <w:r w:rsidRPr="00FB4F69">
        <w:rPr>
          <w:rFonts w:ascii="Arial" w:eastAsia="TimesNewRoman,Bold" w:hAnsi="Arial" w:cs="Arial"/>
          <w:lang w:eastAsia="pl-PL"/>
        </w:rPr>
        <w:t xml:space="preserve">ą </w:t>
      </w:r>
      <w:r w:rsidRPr="00FB4F69">
        <w:rPr>
          <w:rFonts w:ascii="Arial" w:hAnsi="Arial" w:cs="Arial"/>
          <w:lang w:eastAsia="pl-PL"/>
        </w:rPr>
        <w:t>równie</w:t>
      </w:r>
      <w:r w:rsidRPr="00FB4F69">
        <w:rPr>
          <w:rFonts w:ascii="Arial" w:eastAsia="TimesNewRoman,Bold" w:hAnsi="Arial" w:cs="Arial"/>
          <w:lang w:eastAsia="pl-PL"/>
        </w:rPr>
        <w:t xml:space="preserve">ż </w:t>
      </w:r>
      <w:r w:rsidRPr="00FB4F69">
        <w:rPr>
          <w:rFonts w:ascii="Arial" w:hAnsi="Arial" w:cs="Arial"/>
          <w:lang w:eastAsia="pl-PL"/>
        </w:rPr>
        <w:t>na stronie internetowej, na której jest z</w:t>
      </w:r>
      <w:r w:rsidRPr="00FB4F69">
        <w:rPr>
          <w:rFonts w:ascii="Arial" w:hAnsi="Arial" w:cs="Arial"/>
          <w:lang w:eastAsia="pl-PL"/>
        </w:rPr>
        <w:t>a</w:t>
      </w:r>
      <w:r w:rsidRPr="00FB4F69">
        <w:rPr>
          <w:rFonts w:ascii="Arial" w:hAnsi="Arial" w:cs="Arial"/>
          <w:lang w:eastAsia="pl-PL"/>
        </w:rPr>
        <w:lastRenderedPageBreak/>
        <w:t>mieszczone ogłoszenie o zamówieniu lub jest udost</w:t>
      </w:r>
      <w:r w:rsidRPr="00FB4F69">
        <w:rPr>
          <w:rFonts w:ascii="Arial" w:eastAsia="TimesNewRoman,Bold" w:hAnsi="Arial" w:cs="Arial"/>
          <w:lang w:eastAsia="pl-PL"/>
        </w:rPr>
        <w:t>ę</w:t>
      </w:r>
      <w:r w:rsidRPr="00FB4F69">
        <w:rPr>
          <w:rFonts w:ascii="Arial" w:hAnsi="Arial" w:cs="Arial"/>
          <w:lang w:eastAsia="pl-PL"/>
        </w:rPr>
        <w:t>pniana specyfikacja, wzywaj</w:t>
      </w:r>
      <w:r w:rsidRPr="00FB4F69">
        <w:rPr>
          <w:rFonts w:ascii="Arial" w:eastAsia="TimesNewRoman,Bold" w:hAnsi="Arial" w:cs="Arial"/>
          <w:lang w:eastAsia="pl-PL"/>
        </w:rPr>
        <w:t>ą</w:t>
      </w:r>
      <w:r w:rsidRPr="00FB4F69">
        <w:rPr>
          <w:rFonts w:ascii="Arial" w:hAnsi="Arial" w:cs="Arial"/>
          <w:lang w:eastAsia="pl-PL"/>
        </w:rPr>
        <w:t>c wyk</w:t>
      </w:r>
      <w:r w:rsidRPr="00FB4F69">
        <w:rPr>
          <w:rFonts w:ascii="Arial" w:hAnsi="Arial" w:cs="Arial"/>
          <w:lang w:eastAsia="pl-PL"/>
        </w:rPr>
        <w:t>o</w:t>
      </w:r>
      <w:r w:rsidRPr="00FB4F69">
        <w:rPr>
          <w:rFonts w:ascii="Arial" w:hAnsi="Arial" w:cs="Arial"/>
          <w:lang w:eastAsia="pl-PL"/>
        </w:rPr>
        <w:t>nawców do przyst</w:t>
      </w:r>
      <w:r w:rsidRPr="00FB4F69">
        <w:rPr>
          <w:rFonts w:ascii="Arial" w:eastAsia="TimesNewRoman,Bold" w:hAnsi="Arial" w:cs="Arial"/>
          <w:lang w:eastAsia="pl-PL"/>
        </w:rPr>
        <w:t>ą</w:t>
      </w:r>
      <w:r w:rsidRPr="00FB4F69">
        <w:rPr>
          <w:rFonts w:ascii="Arial" w:hAnsi="Arial" w:cs="Arial"/>
          <w:lang w:eastAsia="pl-PL"/>
        </w:rPr>
        <w:t>pienia do post</w:t>
      </w:r>
      <w:r w:rsidRPr="00FB4F69">
        <w:rPr>
          <w:rFonts w:ascii="Arial" w:eastAsia="TimesNewRoman,Bold" w:hAnsi="Arial" w:cs="Arial"/>
          <w:lang w:eastAsia="pl-PL"/>
        </w:rPr>
        <w:t>ę</w:t>
      </w:r>
      <w:r w:rsidRPr="00FB4F69">
        <w:rPr>
          <w:rFonts w:ascii="Arial" w:hAnsi="Arial" w:cs="Arial"/>
          <w:lang w:eastAsia="pl-PL"/>
        </w:rPr>
        <w:t>powania odwoławczego.</w:t>
      </w:r>
    </w:p>
    <w:p w:rsidR="007E2B49" w:rsidRPr="00FB4F69" w:rsidRDefault="007E2B49" w:rsidP="00DD04C1">
      <w:pPr>
        <w:pStyle w:val="Akapitzlist"/>
        <w:numPr>
          <w:ilvl w:val="0"/>
          <w:numId w:val="28"/>
        </w:numPr>
        <w:ind w:left="567" w:hanging="567"/>
        <w:jc w:val="both"/>
        <w:rPr>
          <w:rFonts w:ascii="Arial" w:hAnsi="Arial" w:cs="Arial"/>
          <w:lang w:eastAsia="pl-PL"/>
        </w:rPr>
      </w:pPr>
      <w:r w:rsidRPr="00FB4F69">
        <w:rPr>
          <w:rFonts w:ascii="Arial" w:hAnsi="Arial" w:cs="Arial"/>
          <w:lang w:eastAsia="pl-PL"/>
        </w:rPr>
        <w:t xml:space="preserve">Jeżeli </w:t>
      </w:r>
      <w:r w:rsidR="0027420E" w:rsidRPr="00FB4F69">
        <w:rPr>
          <w:rFonts w:ascii="Arial" w:hAnsi="Arial" w:cs="Arial"/>
          <w:lang w:eastAsia="pl-PL"/>
        </w:rPr>
        <w:t>Z</w:t>
      </w:r>
      <w:r w:rsidRPr="00FB4F69">
        <w:rPr>
          <w:rFonts w:ascii="Arial" w:hAnsi="Arial" w:cs="Arial"/>
          <w:lang w:eastAsia="pl-PL"/>
        </w:rPr>
        <w:t>amawiający mimo takiego obowiązku nie przesłał wykonawcy zawiadomienia o w</w:t>
      </w:r>
      <w:r w:rsidRPr="00FB4F69">
        <w:rPr>
          <w:rFonts w:ascii="Arial" w:hAnsi="Arial" w:cs="Arial"/>
          <w:lang w:eastAsia="pl-PL"/>
        </w:rPr>
        <w:t>y</w:t>
      </w:r>
      <w:r w:rsidRPr="00FB4F69">
        <w:rPr>
          <w:rFonts w:ascii="Arial" w:hAnsi="Arial" w:cs="Arial"/>
          <w:lang w:eastAsia="pl-PL"/>
        </w:rPr>
        <w:t>borze oferty najkorzystniejszej  odwołanie wnosi się nie później niż w terminie:</w:t>
      </w:r>
    </w:p>
    <w:p w:rsidR="007E2B49" w:rsidRPr="00FB4F69" w:rsidRDefault="007E2B49" w:rsidP="002E4921">
      <w:pPr>
        <w:pStyle w:val="Akapitzlist"/>
        <w:spacing w:before="120" w:after="0"/>
        <w:ind w:left="709" w:hanging="142"/>
        <w:jc w:val="both"/>
        <w:rPr>
          <w:rFonts w:ascii="Arial" w:hAnsi="Arial" w:cs="Arial"/>
          <w:lang w:eastAsia="pl-PL"/>
        </w:rPr>
      </w:pPr>
      <w:r w:rsidRPr="00FB4F69">
        <w:rPr>
          <w:rFonts w:ascii="Arial" w:hAnsi="Arial" w:cs="Arial"/>
          <w:lang w:eastAsia="pl-PL"/>
        </w:rPr>
        <w:t>- 30 dni od dnia publikacji w Dzienniku Urzędowym Unii Europejskiej  ogłoszenia o udziele</w:t>
      </w:r>
      <w:r w:rsidR="00AD7D84" w:rsidRPr="00FB4F69">
        <w:rPr>
          <w:rFonts w:ascii="Arial" w:hAnsi="Arial" w:cs="Arial"/>
          <w:lang w:eastAsia="pl-PL"/>
        </w:rPr>
        <w:t>niu zamówienia.</w:t>
      </w:r>
    </w:p>
    <w:p w:rsidR="007E2B49" w:rsidRPr="00FB4F69" w:rsidRDefault="007E2B49" w:rsidP="002E4921">
      <w:pPr>
        <w:pStyle w:val="Akapitzlist"/>
        <w:spacing w:before="120" w:after="0"/>
        <w:ind w:left="709" w:hanging="142"/>
        <w:jc w:val="both"/>
        <w:rPr>
          <w:rFonts w:ascii="Arial" w:hAnsi="Arial" w:cs="Arial"/>
          <w:lang w:eastAsia="pl-PL"/>
        </w:rPr>
      </w:pPr>
      <w:r w:rsidRPr="00FB4F69">
        <w:rPr>
          <w:rFonts w:ascii="Arial" w:hAnsi="Arial" w:cs="Arial"/>
          <w:lang w:eastAsia="pl-PL"/>
        </w:rPr>
        <w:t xml:space="preserve">- 6 miesięcy od dnia zawarcia umowy, jeżeli </w:t>
      </w:r>
      <w:r w:rsidR="0027420E" w:rsidRPr="00FB4F69">
        <w:rPr>
          <w:rFonts w:ascii="Arial" w:hAnsi="Arial" w:cs="Arial"/>
          <w:lang w:eastAsia="pl-PL"/>
        </w:rPr>
        <w:t>Z</w:t>
      </w:r>
      <w:r w:rsidRPr="00FB4F69">
        <w:rPr>
          <w:rFonts w:ascii="Arial" w:hAnsi="Arial" w:cs="Arial"/>
          <w:lang w:eastAsia="pl-PL"/>
        </w:rPr>
        <w:t>amawiający nie opublikował w Dzienniku Urz</w:t>
      </w:r>
      <w:r w:rsidRPr="00FB4F69">
        <w:rPr>
          <w:rFonts w:ascii="Arial" w:hAnsi="Arial" w:cs="Arial"/>
          <w:lang w:eastAsia="pl-PL"/>
        </w:rPr>
        <w:t>ę</w:t>
      </w:r>
      <w:r w:rsidRPr="00FB4F69">
        <w:rPr>
          <w:rFonts w:ascii="Arial" w:hAnsi="Arial" w:cs="Arial"/>
          <w:lang w:eastAsia="pl-PL"/>
        </w:rPr>
        <w:t>dowym Unii Europejskiej  ogłoszenia o udzieleniu zamówienia.</w:t>
      </w:r>
    </w:p>
    <w:p w:rsidR="007E2B49" w:rsidRPr="00FB4F69" w:rsidRDefault="007E2B49" w:rsidP="00DD04C1">
      <w:pPr>
        <w:pStyle w:val="Akapitzlist"/>
        <w:numPr>
          <w:ilvl w:val="0"/>
          <w:numId w:val="28"/>
        </w:numPr>
        <w:spacing w:before="120" w:after="0"/>
        <w:ind w:left="567" w:hanging="567"/>
        <w:jc w:val="both"/>
        <w:rPr>
          <w:rFonts w:ascii="Arial" w:hAnsi="Arial" w:cs="Arial"/>
          <w:strike/>
          <w:lang w:eastAsia="pl-PL"/>
        </w:rPr>
      </w:pPr>
      <w:r w:rsidRPr="00FB4F69">
        <w:rPr>
          <w:rFonts w:ascii="Arial" w:hAnsi="Arial" w:cs="Arial"/>
          <w:lang w:eastAsia="pl-PL"/>
        </w:rPr>
        <w:t>Odwołanie rozpoznaje Izba w terminie 15 dni od dnia doręczenia Prezesowi Izby. Na orz</w:t>
      </w:r>
      <w:r w:rsidRPr="00FB4F69">
        <w:rPr>
          <w:rFonts w:ascii="Arial" w:hAnsi="Arial" w:cs="Arial"/>
          <w:lang w:eastAsia="pl-PL"/>
        </w:rPr>
        <w:t>e</w:t>
      </w:r>
      <w:r w:rsidRPr="00FB4F69">
        <w:rPr>
          <w:rFonts w:ascii="Arial" w:hAnsi="Arial" w:cs="Arial"/>
          <w:lang w:eastAsia="pl-PL"/>
        </w:rPr>
        <w:t>czenie Izby stronom oraz uczestnikom postępowania odwoławczego przysługuje skarga do sądu.</w:t>
      </w:r>
    </w:p>
    <w:p w:rsidR="007E2B49" w:rsidRDefault="007E2B49" w:rsidP="00DD04C1">
      <w:pPr>
        <w:pStyle w:val="Akapitzlist"/>
        <w:numPr>
          <w:ilvl w:val="0"/>
          <w:numId w:val="28"/>
        </w:numPr>
        <w:spacing w:before="120" w:after="0"/>
        <w:ind w:left="567" w:hanging="567"/>
        <w:jc w:val="both"/>
        <w:rPr>
          <w:rFonts w:ascii="Arial" w:hAnsi="Arial" w:cs="Arial"/>
          <w:lang w:eastAsia="pl-PL"/>
        </w:rPr>
      </w:pPr>
      <w:r w:rsidRPr="00FB4F69">
        <w:rPr>
          <w:rFonts w:ascii="Arial" w:hAnsi="Arial" w:cs="Arial"/>
          <w:lang w:eastAsia="pl-PL"/>
        </w:rPr>
        <w:t xml:space="preserve">Skargę wnosi się do Sądu Okręgowego w Opolu, za pośrednictwem Prezesa </w:t>
      </w:r>
      <w:r w:rsidR="00332842">
        <w:rPr>
          <w:rFonts w:ascii="Arial" w:hAnsi="Arial" w:cs="Arial"/>
          <w:lang w:eastAsia="pl-PL"/>
        </w:rPr>
        <w:t>Izby</w:t>
      </w:r>
      <w:r w:rsidRPr="00FB4F69">
        <w:rPr>
          <w:rFonts w:ascii="Arial" w:hAnsi="Arial" w:cs="Arial"/>
          <w:lang w:eastAsia="pl-PL"/>
        </w:rPr>
        <w:t xml:space="preserve"> Zamówień Publicznych w terminie i na zasadach określonych w art.198 a -198 g  ustawy Prawo zam</w:t>
      </w:r>
      <w:r w:rsidRPr="00FB4F69">
        <w:rPr>
          <w:rFonts w:ascii="Arial" w:hAnsi="Arial" w:cs="Arial"/>
          <w:lang w:eastAsia="pl-PL"/>
        </w:rPr>
        <w:t>ó</w:t>
      </w:r>
      <w:r w:rsidRPr="00FB4F69">
        <w:rPr>
          <w:rFonts w:ascii="Arial" w:hAnsi="Arial" w:cs="Arial"/>
          <w:lang w:eastAsia="pl-PL"/>
        </w:rPr>
        <w:t>wień publicznych.</w:t>
      </w:r>
    </w:p>
    <w:p w:rsidR="00A460A7" w:rsidRPr="00A460A7" w:rsidRDefault="00A460A7" w:rsidP="00A460A7">
      <w:pPr>
        <w:spacing w:before="120" w:after="0"/>
        <w:jc w:val="both"/>
        <w:rPr>
          <w:rFonts w:ascii="Arial" w:hAnsi="Arial" w:cs="Arial"/>
          <w:lang w:eastAsia="pl-PL"/>
        </w:rPr>
      </w:pPr>
    </w:p>
    <w:p w:rsidR="007E2B49" w:rsidRPr="00FB4F69" w:rsidRDefault="007E2B49" w:rsidP="00DD04C1">
      <w:pPr>
        <w:pStyle w:val="Akapitzlist"/>
        <w:numPr>
          <w:ilvl w:val="0"/>
          <w:numId w:val="29"/>
        </w:numPr>
        <w:spacing w:before="120" w:after="0"/>
        <w:ind w:left="567" w:hanging="567"/>
        <w:jc w:val="both"/>
        <w:rPr>
          <w:rFonts w:ascii="Arial" w:hAnsi="Arial" w:cs="Arial"/>
          <w:b/>
          <w:bCs/>
          <w:u w:val="single"/>
        </w:rPr>
      </w:pPr>
      <w:r w:rsidRPr="00FB4F69">
        <w:rPr>
          <w:rFonts w:ascii="Arial" w:hAnsi="Arial" w:cs="Arial"/>
          <w:b/>
          <w:bCs/>
          <w:u w:val="single"/>
        </w:rPr>
        <w:t>Postanowienia końcowe.</w:t>
      </w:r>
    </w:p>
    <w:p w:rsidR="00F92A4A" w:rsidRPr="003542F3" w:rsidRDefault="007E2B49" w:rsidP="003542F3">
      <w:pPr>
        <w:spacing w:before="120" w:after="0"/>
        <w:ind w:left="567"/>
        <w:jc w:val="both"/>
        <w:rPr>
          <w:rFonts w:ascii="Arial" w:hAnsi="Arial" w:cs="Arial"/>
        </w:rPr>
      </w:pPr>
      <w:r w:rsidRPr="00FB4F69">
        <w:rPr>
          <w:rFonts w:ascii="Arial" w:hAnsi="Arial" w:cs="Arial"/>
        </w:rPr>
        <w:t xml:space="preserve">W sprawach nieuregulowanych niniejszą SIWZ mają zastosowanie postanowienia ustawy </w:t>
      </w:r>
      <w:r w:rsidR="00CF0548">
        <w:rPr>
          <w:rFonts w:ascii="Arial" w:hAnsi="Arial" w:cs="Arial"/>
        </w:rPr>
        <w:br/>
      </w:r>
      <w:r w:rsidRPr="00FB4F69">
        <w:rPr>
          <w:rFonts w:ascii="Arial" w:hAnsi="Arial" w:cs="Arial"/>
        </w:rPr>
        <w:t xml:space="preserve">z dnia 29 stycznia 2004 r. - Prawo zamówień publicznych (tekst jednolity </w:t>
      </w:r>
      <w:r w:rsidRPr="00FB4F69">
        <w:rPr>
          <w:rFonts w:ascii="Arial" w:hAnsi="Arial" w:cs="Arial"/>
          <w:lang w:eastAsia="pl-PL"/>
        </w:rPr>
        <w:t>Dz. U. z 20</w:t>
      </w:r>
      <w:r w:rsidR="00463342" w:rsidRPr="00FB4F69">
        <w:rPr>
          <w:rFonts w:ascii="Arial" w:hAnsi="Arial" w:cs="Arial"/>
          <w:lang w:eastAsia="pl-PL"/>
        </w:rPr>
        <w:t>13</w:t>
      </w:r>
      <w:r w:rsidRPr="00FB4F69">
        <w:rPr>
          <w:rFonts w:ascii="Arial" w:hAnsi="Arial" w:cs="Arial"/>
          <w:lang w:eastAsia="pl-PL"/>
        </w:rPr>
        <w:t xml:space="preserve"> r. poz. </w:t>
      </w:r>
      <w:r w:rsidR="00463342" w:rsidRPr="00FB4F69">
        <w:rPr>
          <w:rFonts w:ascii="Arial" w:hAnsi="Arial" w:cs="Arial"/>
          <w:lang w:eastAsia="pl-PL"/>
        </w:rPr>
        <w:t>907</w:t>
      </w:r>
      <w:r w:rsidR="009E1BAD">
        <w:rPr>
          <w:rFonts w:ascii="Arial" w:hAnsi="Arial" w:cs="Arial"/>
          <w:lang w:eastAsia="pl-PL"/>
        </w:rPr>
        <w:t xml:space="preserve"> ze zmianami</w:t>
      </w:r>
      <w:r w:rsidRPr="00FB4F69">
        <w:rPr>
          <w:rFonts w:ascii="Arial" w:hAnsi="Arial" w:cs="Arial"/>
          <w:lang w:eastAsia="pl-PL"/>
        </w:rPr>
        <w:t>).</w:t>
      </w:r>
    </w:p>
    <w:p w:rsidR="00F92A4A" w:rsidRDefault="00F92A4A" w:rsidP="0051068D">
      <w:pPr>
        <w:jc w:val="both"/>
        <w:rPr>
          <w:rFonts w:ascii="Arial" w:hAnsi="Arial" w:cs="Arial"/>
          <w:b/>
          <w:bCs/>
          <w:sz w:val="20"/>
          <w:szCs w:val="20"/>
          <w:u w:val="single"/>
        </w:rPr>
      </w:pPr>
    </w:p>
    <w:p w:rsidR="007E2B49" w:rsidRPr="00FB4F69" w:rsidRDefault="007E2B49" w:rsidP="0051068D">
      <w:pPr>
        <w:jc w:val="both"/>
        <w:rPr>
          <w:rFonts w:ascii="Arial" w:hAnsi="Arial" w:cs="Arial"/>
          <w:b/>
          <w:bCs/>
          <w:sz w:val="20"/>
          <w:szCs w:val="20"/>
          <w:u w:val="single"/>
        </w:rPr>
      </w:pPr>
      <w:r w:rsidRPr="00FB4F69">
        <w:rPr>
          <w:rFonts w:ascii="Arial" w:hAnsi="Arial" w:cs="Arial"/>
          <w:b/>
          <w:bCs/>
          <w:sz w:val="20"/>
          <w:szCs w:val="20"/>
          <w:u w:val="single"/>
        </w:rPr>
        <w:t>ZAŁĄCZNIKI DO SIWZ:</w:t>
      </w:r>
    </w:p>
    <w:p w:rsidR="00151E6E" w:rsidRDefault="00151E6E" w:rsidP="00151E6E">
      <w:pPr>
        <w:tabs>
          <w:tab w:val="left" w:pos="1560"/>
        </w:tabs>
        <w:spacing w:before="120" w:afterLines="300" w:after="720"/>
        <w:ind w:left="1701" w:hanging="1701"/>
        <w:contextualSpacing/>
        <w:jc w:val="both"/>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Pr="003B72DA">
        <w:rPr>
          <w:rFonts w:ascii="Arial" w:hAnsi="Arial" w:cs="Arial"/>
          <w:sz w:val="20"/>
          <w:szCs w:val="20"/>
        </w:rPr>
        <w:t>1</w:t>
      </w:r>
      <w:r w:rsidRPr="003B72DA">
        <w:rPr>
          <w:rFonts w:ascii="Arial" w:hAnsi="Arial" w:cs="Arial"/>
          <w:sz w:val="20"/>
          <w:szCs w:val="20"/>
        </w:rPr>
        <w:tab/>
        <w:t>–</w:t>
      </w:r>
      <w:r>
        <w:rPr>
          <w:rFonts w:ascii="Arial" w:hAnsi="Arial" w:cs="Arial"/>
          <w:sz w:val="20"/>
          <w:szCs w:val="20"/>
        </w:rPr>
        <w:t xml:space="preserve"> S</w:t>
      </w:r>
      <w:r w:rsidRPr="003B72DA">
        <w:rPr>
          <w:rFonts w:ascii="Arial" w:hAnsi="Arial" w:cs="Arial"/>
          <w:sz w:val="20"/>
          <w:szCs w:val="20"/>
        </w:rPr>
        <w:t>zczegółowy</w:t>
      </w:r>
      <w:r>
        <w:rPr>
          <w:rFonts w:ascii="Arial" w:hAnsi="Arial" w:cs="Arial"/>
          <w:sz w:val="20"/>
          <w:szCs w:val="20"/>
        </w:rPr>
        <w:t xml:space="preserve"> </w:t>
      </w:r>
      <w:r w:rsidRPr="003B72DA">
        <w:rPr>
          <w:rFonts w:ascii="Arial" w:hAnsi="Arial" w:cs="Arial"/>
          <w:sz w:val="20"/>
          <w:szCs w:val="20"/>
        </w:rPr>
        <w:t>opis</w:t>
      </w:r>
      <w:r>
        <w:rPr>
          <w:rFonts w:ascii="Arial" w:hAnsi="Arial" w:cs="Arial"/>
          <w:sz w:val="20"/>
          <w:szCs w:val="20"/>
        </w:rPr>
        <w:t xml:space="preserve"> </w:t>
      </w:r>
      <w:r w:rsidRPr="003B72DA">
        <w:rPr>
          <w:rFonts w:ascii="Arial" w:hAnsi="Arial" w:cs="Arial"/>
          <w:sz w:val="20"/>
          <w:szCs w:val="20"/>
        </w:rPr>
        <w:t>przedmiotu</w:t>
      </w:r>
      <w:r>
        <w:rPr>
          <w:rFonts w:ascii="Arial" w:hAnsi="Arial" w:cs="Arial"/>
          <w:sz w:val="20"/>
          <w:szCs w:val="20"/>
        </w:rPr>
        <w:t xml:space="preserve"> </w:t>
      </w:r>
      <w:r w:rsidRPr="003B72DA">
        <w:rPr>
          <w:rFonts w:ascii="Arial" w:hAnsi="Arial" w:cs="Arial"/>
          <w:sz w:val="20"/>
          <w:szCs w:val="20"/>
        </w:rPr>
        <w:t>zamówienia</w:t>
      </w:r>
      <w:r w:rsidR="00E174B4">
        <w:rPr>
          <w:rFonts w:ascii="Arial" w:hAnsi="Arial" w:cs="Arial"/>
          <w:sz w:val="20"/>
          <w:szCs w:val="20"/>
        </w:rPr>
        <w:t>.</w:t>
      </w:r>
    </w:p>
    <w:p w:rsidR="00151E6E" w:rsidRDefault="00151E6E" w:rsidP="00151E6E">
      <w:pPr>
        <w:spacing w:before="120" w:afterLines="300" w:after="720"/>
        <w:ind w:left="1560" w:hanging="1560"/>
        <w:contextualSpacing/>
        <w:jc w:val="both"/>
        <w:rPr>
          <w:rFonts w:ascii="Arial" w:hAnsi="Arial" w:cs="Arial"/>
          <w:sz w:val="20"/>
          <w:szCs w:val="20"/>
        </w:rPr>
      </w:pPr>
      <w:r w:rsidRPr="003B72DA">
        <w:rPr>
          <w:rFonts w:ascii="Arial" w:hAnsi="Arial" w:cs="Arial"/>
          <w:sz w:val="20"/>
        </w:rPr>
        <w:t>Załącznik</w:t>
      </w:r>
      <w:r>
        <w:rPr>
          <w:rFonts w:ascii="Arial" w:hAnsi="Arial" w:cs="Arial"/>
          <w:sz w:val="20"/>
        </w:rPr>
        <w:t xml:space="preserve"> </w:t>
      </w:r>
      <w:r w:rsidRPr="003B72DA">
        <w:rPr>
          <w:rFonts w:ascii="Arial" w:hAnsi="Arial" w:cs="Arial"/>
          <w:sz w:val="20"/>
        </w:rPr>
        <w:t>nr</w:t>
      </w:r>
      <w:r>
        <w:rPr>
          <w:rFonts w:ascii="Arial" w:hAnsi="Arial" w:cs="Arial"/>
          <w:sz w:val="20"/>
        </w:rPr>
        <w:t xml:space="preserve"> </w:t>
      </w:r>
      <w:r w:rsidRPr="003B72DA">
        <w:rPr>
          <w:rFonts w:ascii="Arial" w:hAnsi="Arial" w:cs="Arial"/>
          <w:sz w:val="20"/>
        </w:rPr>
        <w:t>2</w:t>
      </w:r>
      <w:r w:rsidRPr="003B72DA">
        <w:rPr>
          <w:rFonts w:ascii="Arial" w:hAnsi="Arial" w:cs="Arial"/>
          <w:sz w:val="20"/>
        </w:rPr>
        <w:tab/>
        <w:t>–</w:t>
      </w:r>
      <w:r>
        <w:rPr>
          <w:rFonts w:ascii="Arial" w:hAnsi="Arial" w:cs="Arial"/>
          <w:sz w:val="20"/>
        </w:rPr>
        <w:t xml:space="preserve"> </w:t>
      </w:r>
      <w:r w:rsidRPr="003B72DA">
        <w:rPr>
          <w:rFonts w:ascii="Arial" w:hAnsi="Arial" w:cs="Arial"/>
          <w:sz w:val="20"/>
          <w:szCs w:val="20"/>
        </w:rPr>
        <w:t>Wzór</w:t>
      </w:r>
      <w:r>
        <w:rPr>
          <w:rFonts w:ascii="Arial" w:hAnsi="Arial" w:cs="Arial"/>
          <w:sz w:val="20"/>
          <w:szCs w:val="20"/>
        </w:rPr>
        <w:t xml:space="preserve"> </w:t>
      </w:r>
      <w:r w:rsidRPr="003B72DA">
        <w:rPr>
          <w:rFonts w:ascii="Arial" w:hAnsi="Arial" w:cs="Arial"/>
          <w:sz w:val="20"/>
          <w:szCs w:val="20"/>
        </w:rPr>
        <w:t>formularza</w:t>
      </w:r>
      <w:r>
        <w:rPr>
          <w:rFonts w:ascii="Arial" w:hAnsi="Arial" w:cs="Arial"/>
          <w:sz w:val="20"/>
          <w:szCs w:val="20"/>
        </w:rPr>
        <w:t xml:space="preserve"> </w:t>
      </w:r>
      <w:r w:rsidRPr="003B72DA">
        <w:rPr>
          <w:rFonts w:ascii="Arial" w:hAnsi="Arial" w:cs="Arial"/>
          <w:sz w:val="20"/>
          <w:szCs w:val="20"/>
        </w:rPr>
        <w:t>ofertowego,</w:t>
      </w:r>
    </w:p>
    <w:p w:rsidR="00151E6E" w:rsidRDefault="00151E6E" w:rsidP="00AC0B0A">
      <w:pPr>
        <w:spacing w:before="120" w:afterLines="300" w:after="720"/>
        <w:ind w:left="1560" w:hanging="1560"/>
        <w:contextualSpacing/>
        <w:jc w:val="both"/>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0058229C">
        <w:rPr>
          <w:rFonts w:ascii="Arial" w:hAnsi="Arial" w:cs="Arial"/>
          <w:sz w:val="20"/>
          <w:szCs w:val="20"/>
        </w:rPr>
        <w:t>3</w:t>
      </w:r>
      <w:r w:rsidRPr="003B72DA">
        <w:rPr>
          <w:rFonts w:ascii="Arial" w:hAnsi="Arial" w:cs="Arial"/>
          <w:sz w:val="20"/>
          <w:szCs w:val="20"/>
        </w:rPr>
        <w:tab/>
        <w:t>–</w:t>
      </w:r>
      <w:r>
        <w:rPr>
          <w:rFonts w:ascii="Arial" w:hAnsi="Arial" w:cs="Arial"/>
          <w:sz w:val="20"/>
          <w:szCs w:val="20"/>
        </w:rPr>
        <w:t xml:space="preserve"> </w:t>
      </w:r>
      <w:r w:rsidRPr="003B72DA">
        <w:rPr>
          <w:rFonts w:ascii="Arial" w:hAnsi="Arial" w:cs="Arial"/>
          <w:sz w:val="20"/>
          <w:szCs w:val="20"/>
        </w:rPr>
        <w:t>Wzór</w:t>
      </w:r>
      <w:r>
        <w:rPr>
          <w:rFonts w:ascii="Arial" w:hAnsi="Arial" w:cs="Arial"/>
          <w:sz w:val="20"/>
          <w:szCs w:val="20"/>
        </w:rPr>
        <w:t xml:space="preserve"> </w:t>
      </w:r>
      <w:r w:rsidR="00AC0B0A">
        <w:rPr>
          <w:rFonts w:ascii="Arial" w:hAnsi="Arial" w:cs="Arial"/>
          <w:sz w:val="20"/>
          <w:szCs w:val="20"/>
        </w:rPr>
        <w:t>umowy</w:t>
      </w:r>
      <w:r w:rsidRPr="003B72DA">
        <w:rPr>
          <w:rFonts w:ascii="Arial" w:hAnsi="Arial" w:cs="Arial"/>
          <w:sz w:val="20"/>
          <w:szCs w:val="20"/>
        </w:rPr>
        <w:t>.</w:t>
      </w:r>
    </w:p>
    <w:p w:rsidR="00E174B4" w:rsidRPr="004E1B00" w:rsidRDefault="00E174B4" w:rsidP="00F57DB3">
      <w:pPr>
        <w:spacing w:before="120"/>
        <w:rPr>
          <w:rFonts w:ascii="Arial" w:hAnsi="Arial" w:cs="Arial"/>
        </w:rPr>
      </w:pPr>
    </w:p>
    <w:p w:rsidR="00AC0B0A" w:rsidRPr="004736EF" w:rsidRDefault="00AC0B0A" w:rsidP="00AC0B0A">
      <w:pPr>
        <w:rPr>
          <w:rFonts w:ascii="Arial" w:hAnsi="Arial" w:cs="Arial"/>
        </w:rPr>
      </w:pPr>
      <w:r w:rsidRPr="00C17380">
        <w:rPr>
          <w:rFonts w:ascii="Arial" w:hAnsi="Arial" w:cs="Arial"/>
        </w:rPr>
        <w:t xml:space="preserve">Opole, dnia </w:t>
      </w:r>
      <w:r w:rsidR="003542F3">
        <w:rPr>
          <w:rFonts w:ascii="Arial" w:hAnsi="Arial" w:cs="Arial"/>
        </w:rPr>
        <w:t>20</w:t>
      </w:r>
      <w:r w:rsidRPr="00C17380">
        <w:rPr>
          <w:rFonts w:ascii="Arial" w:hAnsi="Arial" w:cs="Arial"/>
        </w:rPr>
        <w:t>.</w:t>
      </w:r>
      <w:r w:rsidR="00006A26" w:rsidRPr="00C17380">
        <w:rPr>
          <w:rFonts w:ascii="Arial" w:hAnsi="Arial" w:cs="Arial"/>
        </w:rPr>
        <w:t>0</w:t>
      </w:r>
      <w:r w:rsidR="00F92A4A">
        <w:rPr>
          <w:rFonts w:ascii="Arial" w:hAnsi="Arial" w:cs="Arial"/>
        </w:rPr>
        <w:t>4</w:t>
      </w:r>
      <w:r w:rsidRPr="00C17380">
        <w:rPr>
          <w:rFonts w:ascii="Arial" w:hAnsi="Arial" w:cs="Arial"/>
        </w:rPr>
        <w:t>.201</w:t>
      </w:r>
      <w:r w:rsidR="00006A26" w:rsidRPr="00C17380">
        <w:rPr>
          <w:rFonts w:ascii="Arial" w:hAnsi="Arial" w:cs="Arial"/>
        </w:rPr>
        <w:t>5</w:t>
      </w:r>
      <w:r w:rsidRPr="00C17380">
        <w:rPr>
          <w:rFonts w:ascii="Arial" w:hAnsi="Arial" w:cs="Arial"/>
        </w:rPr>
        <w:t xml:space="preserve"> r.</w:t>
      </w:r>
      <w:r w:rsidRPr="004736EF">
        <w:rPr>
          <w:rFonts w:ascii="Arial" w:hAnsi="Arial" w:cs="Arial"/>
        </w:rPr>
        <w:tab/>
      </w:r>
      <w:r w:rsidRPr="004736EF">
        <w:rPr>
          <w:rFonts w:ascii="Arial" w:hAnsi="Arial" w:cs="Arial"/>
        </w:rPr>
        <w:tab/>
      </w:r>
      <w:r w:rsidRPr="004736EF">
        <w:rPr>
          <w:rFonts w:ascii="Arial" w:hAnsi="Arial" w:cs="Arial"/>
        </w:rPr>
        <w:tab/>
      </w:r>
      <w:r w:rsidRPr="004736EF">
        <w:rPr>
          <w:rFonts w:ascii="Arial" w:hAnsi="Arial" w:cs="Arial"/>
        </w:rPr>
        <w:tab/>
      </w:r>
      <w:r w:rsidRPr="004736EF">
        <w:rPr>
          <w:rFonts w:ascii="Arial" w:hAnsi="Arial" w:cs="Arial"/>
        </w:rPr>
        <w:tab/>
      </w:r>
    </w:p>
    <w:p w:rsidR="00AC0B0A" w:rsidRDefault="00AC0B0A" w:rsidP="00AC0B0A">
      <w:pPr>
        <w:rPr>
          <w:rFonts w:ascii="Arial" w:hAnsi="Arial" w:cs="Arial"/>
        </w:rPr>
      </w:pPr>
    </w:p>
    <w:p w:rsidR="00AC0B0A" w:rsidRPr="004736EF" w:rsidRDefault="00AC0B0A" w:rsidP="00AC0B0A">
      <w:pPr>
        <w:rPr>
          <w:rFonts w:ascii="Arial" w:hAnsi="Arial" w:cs="Arial"/>
        </w:rPr>
      </w:pPr>
    </w:p>
    <w:p w:rsidR="00AC0B0A" w:rsidRPr="00932A91" w:rsidRDefault="00AC0B0A" w:rsidP="00AC0B0A">
      <w:pPr>
        <w:spacing w:before="120"/>
        <w:ind w:left="4536"/>
        <w:jc w:val="center"/>
        <w:rPr>
          <w:rFonts w:ascii="Arial" w:hAnsi="Arial" w:cs="Arial"/>
        </w:rPr>
      </w:pPr>
      <w:r w:rsidRPr="00932A91">
        <w:rPr>
          <w:rFonts w:ascii="Arial" w:hAnsi="Arial" w:cs="Arial"/>
          <w:b/>
          <w:bCs/>
        </w:rPr>
        <w:t>ZATWIERDZAM</w:t>
      </w:r>
    </w:p>
    <w:p w:rsidR="00AC0B0A" w:rsidRPr="00932A91" w:rsidRDefault="003542F3" w:rsidP="00F92A4A">
      <w:pPr>
        <w:spacing w:before="120" w:after="0" w:line="240" w:lineRule="auto"/>
        <w:ind w:left="4536"/>
        <w:jc w:val="center"/>
        <w:rPr>
          <w:rFonts w:ascii="Arial" w:hAnsi="Arial" w:cs="Arial"/>
          <w:b/>
          <w:i/>
        </w:rPr>
      </w:pPr>
      <w:r>
        <w:rPr>
          <w:rFonts w:ascii="Arial" w:hAnsi="Arial" w:cs="Arial"/>
          <w:b/>
          <w:i/>
        </w:rPr>
        <w:t>D</w:t>
      </w:r>
      <w:r w:rsidR="00AC0B0A" w:rsidRPr="00932A91">
        <w:rPr>
          <w:rFonts w:ascii="Arial" w:hAnsi="Arial" w:cs="Arial"/>
          <w:b/>
          <w:i/>
        </w:rPr>
        <w:t>yrektor</w:t>
      </w:r>
    </w:p>
    <w:p w:rsidR="00AC0B0A" w:rsidRPr="00932A91" w:rsidRDefault="00AC0B0A" w:rsidP="00AC0B0A">
      <w:pPr>
        <w:spacing w:before="120"/>
        <w:ind w:left="4536"/>
        <w:jc w:val="center"/>
        <w:rPr>
          <w:rFonts w:ascii="Arial" w:hAnsi="Arial" w:cs="Arial"/>
        </w:rPr>
      </w:pPr>
      <w:r w:rsidRPr="00932A91">
        <w:rPr>
          <w:rFonts w:ascii="Arial" w:hAnsi="Arial" w:cs="Arial"/>
          <w:b/>
          <w:i/>
        </w:rPr>
        <w:t xml:space="preserve">mgr </w:t>
      </w:r>
      <w:r w:rsidR="003542F3">
        <w:rPr>
          <w:rFonts w:ascii="Arial" w:hAnsi="Arial" w:cs="Arial"/>
          <w:b/>
          <w:i/>
        </w:rPr>
        <w:t>Lesław Tomczak</w:t>
      </w:r>
    </w:p>
    <w:p w:rsidR="00F6738A" w:rsidRPr="00932A91" w:rsidRDefault="00F6738A" w:rsidP="00AC0B0A">
      <w:pPr>
        <w:spacing w:before="120"/>
        <w:rPr>
          <w:rFonts w:ascii="Arial" w:hAnsi="Arial" w:cs="Arial"/>
        </w:rPr>
      </w:pPr>
    </w:p>
    <w:sectPr w:rsidR="00F6738A" w:rsidRPr="00932A91" w:rsidSect="00BF67B6">
      <w:footerReference w:type="default" r:id="rId8"/>
      <w:headerReference w:type="first" r:id="rId9"/>
      <w:footerReference w:type="first" r:id="rId10"/>
      <w:footnotePr>
        <w:numFmt w:val="chicago"/>
      </w:footnotePr>
      <w:pgSz w:w="11906" w:h="16838" w:code="9"/>
      <w:pgMar w:top="494" w:right="1077" w:bottom="1134" w:left="1077" w:header="426" w:footer="3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660" w:rsidRDefault="00FA4660" w:rsidP="002070AA">
      <w:pPr>
        <w:spacing w:before="0" w:after="0" w:line="240" w:lineRule="auto"/>
      </w:pPr>
      <w:r>
        <w:separator/>
      </w:r>
    </w:p>
  </w:endnote>
  <w:endnote w:type="continuationSeparator" w:id="0">
    <w:p w:rsidR="00FA4660" w:rsidRDefault="00FA4660" w:rsidP="002070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Segoe UI,Times New Roma">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0F5" w:rsidRPr="00BF67B6" w:rsidRDefault="008920F5">
    <w:pPr>
      <w:pStyle w:val="Stopka"/>
      <w:jc w:val="center"/>
      <w:rPr>
        <w:rFonts w:ascii="Arial" w:hAnsi="Arial" w:cs="Arial"/>
        <w:sz w:val="18"/>
        <w:szCs w:val="18"/>
      </w:rPr>
    </w:pPr>
    <w:r w:rsidRPr="00BF67B6">
      <w:rPr>
        <w:rFonts w:ascii="Arial" w:hAnsi="Arial" w:cs="Arial"/>
        <w:sz w:val="18"/>
        <w:szCs w:val="18"/>
      </w:rPr>
      <w:fldChar w:fldCharType="begin"/>
    </w:r>
    <w:r w:rsidRPr="00BF67B6">
      <w:rPr>
        <w:rFonts w:ascii="Arial" w:hAnsi="Arial" w:cs="Arial"/>
        <w:sz w:val="18"/>
        <w:szCs w:val="18"/>
      </w:rPr>
      <w:instrText>PAGE   \* MERGEFORMAT</w:instrText>
    </w:r>
    <w:r w:rsidRPr="00BF67B6">
      <w:rPr>
        <w:rFonts w:ascii="Arial" w:hAnsi="Arial" w:cs="Arial"/>
        <w:sz w:val="18"/>
        <w:szCs w:val="18"/>
      </w:rPr>
      <w:fldChar w:fldCharType="separate"/>
    </w:r>
    <w:r w:rsidR="00F72636">
      <w:rPr>
        <w:rFonts w:ascii="Arial" w:hAnsi="Arial" w:cs="Arial"/>
        <w:noProof/>
        <w:sz w:val="18"/>
        <w:szCs w:val="18"/>
      </w:rPr>
      <w:t>5</w:t>
    </w:r>
    <w:r w:rsidRPr="00BF67B6">
      <w:rPr>
        <w:rFonts w:ascii="Arial" w:hAnsi="Arial" w:cs="Arial"/>
        <w:sz w:val="18"/>
        <w:szCs w:val="18"/>
      </w:rPr>
      <w:fldChar w:fldCharType="end"/>
    </w:r>
  </w:p>
  <w:p w:rsidR="008920F5" w:rsidRDefault="008920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66" w:type="dxa"/>
      <w:jc w:val="center"/>
      <w:tblCellMar>
        <w:left w:w="0" w:type="dxa"/>
        <w:right w:w="0" w:type="dxa"/>
      </w:tblCellMar>
      <w:tblLook w:val="00A0" w:firstRow="1" w:lastRow="0" w:firstColumn="1" w:lastColumn="0" w:noHBand="0" w:noVBand="0"/>
    </w:tblPr>
    <w:tblGrid>
      <w:gridCol w:w="4082"/>
      <w:gridCol w:w="958"/>
      <w:gridCol w:w="4004"/>
      <w:gridCol w:w="22"/>
    </w:tblGrid>
    <w:tr w:rsidR="008920F5" w:rsidRPr="001C2262">
      <w:trPr>
        <w:jc w:val="center"/>
      </w:trPr>
      <w:tc>
        <w:tcPr>
          <w:tcW w:w="4082" w:type="dxa"/>
          <w:vAlign w:val="center"/>
        </w:tcPr>
        <w:p w:rsidR="008920F5" w:rsidRPr="001C2262" w:rsidRDefault="008920F5" w:rsidP="002E2D48">
          <w:pPr>
            <w:pStyle w:val="Nagwek"/>
          </w:pPr>
          <w:r>
            <w:rPr>
              <w:noProof/>
              <w:lang w:eastAsia="pl-PL"/>
            </w:rPr>
            <w:drawing>
              <wp:inline distT="0" distB="0" distL="0" distR="0">
                <wp:extent cx="1518285" cy="517525"/>
                <wp:effectExtent l="0" t="0" r="5715" b="0"/>
                <wp:docPr id="2" name="Obraz 2" descr="Opis: 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KAPITAL_LUDZKI"/>
                        <pic:cNvPicPr>
                          <a:picLocks noChangeAspect="1" noChangeArrowheads="1"/>
                        </pic:cNvPicPr>
                      </pic:nvPicPr>
                      <pic:blipFill>
                        <a:blip r:embed="rId1">
                          <a:extLst>
                            <a:ext uri="{28A0092B-C50C-407E-A947-70E740481C1C}">
                              <a14:useLocalDpi xmlns:a14="http://schemas.microsoft.com/office/drawing/2010/main" val="0"/>
                            </a:ext>
                          </a:extLst>
                        </a:blip>
                        <a:srcRect l="10890" t="21394" r="9802" b="23425"/>
                        <a:stretch>
                          <a:fillRect/>
                        </a:stretch>
                      </pic:blipFill>
                      <pic:spPr bwMode="auto">
                        <a:xfrm>
                          <a:off x="0" y="0"/>
                          <a:ext cx="1518285" cy="517525"/>
                        </a:xfrm>
                        <a:prstGeom prst="rect">
                          <a:avLst/>
                        </a:prstGeom>
                        <a:noFill/>
                        <a:ln>
                          <a:noFill/>
                        </a:ln>
                      </pic:spPr>
                    </pic:pic>
                  </a:graphicData>
                </a:graphic>
              </wp:inline>
            </w:drawing>
          </w:r>
          <w:r>
            <w:t xml:space="preserve">                  </w:t>
          </w:r>
          <w:r>
            <w:rPr>
              <w:noProof/>
              <w:lang w:eastAsia="pl-PL"/>
            </w:rPr>
            <w:drawing>
              <wp:inline distT="0" distB="0" distL="0" distR="0">
                <wp:extent cx="422910" cy="5607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2910" cy="560705"/>
                        </a:xfrm>
                        <a:prstGeom prst="rect">
                          <a:avLst/>
                        </a:prstGeom>
                        <a:noFill/>
                        <a:ln>
                          <a:noFill/>
                        </a:ln>
                      </pic:spPr>
                    </pic:pic>
                  </a:graphicData>
                </a:graphic>
              </wp:inline>
            </w:drawing>
          </w:r>
        </w:p>
      </w:tc>
      <w:tc>
        <w:tcPr>
          <w:tcW w:w="958" w:type="dxa"/>
          <w:vAlign w:val="center"/>
        </w:tcPr>
        <w:p w:rsidR="008920F5" w:rsidRPr="001C2262" w:rsidRDefault="008920F5" w:rsidP="002E2D48">
          <w:pPr>
            <w:pStyle w:val="Nagwek"/>
            <w:ind w:left="-1275"/>
            <w:jc w:val="center"/>
          </w:pPr>
        </w:p>
      </w:tc>
      <w:tc>
        <w:tcPr>
          <w:tcW w:w="4026" w:type="dxa"/>
          <w:gridSpan w:val="2"/>
          <w:vAlign w:val="center"/>
        </w:tcPr>
        <w:p w:rsidR="008920F5" w:rsidRPr="001C2262" w:rsidRDefault="008920F5" w:rsidP="002E2D48">
          <w:pPr>
            <w:pStyle w:val="Nagwek"/>
            <w:ind w:left="-481"/>
            <w:jc w:val="right"/>
          </w:pPr>
          <w:r>
            <w:rPr>
              <w:noProof/>
              <w:lang w:eastAsia="pl-PL"/>
            </w:rPr>
            <w:drawing>
              <wp:inline distT="0" distB="0" distL="0" distR="0">
                <wp:extent cx="387985" cy="517525"/>
                <wp:effectExtent l="0" t="0" r="0" b="0"/>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7985" cy="517525"/>
                        </a:xfrm>
                        <a:prstGeom prst="rect">
                          <a:avLst/>
                        </a:prstGeom>
                        <a:noFill/>
                        <a:ln>
                          <a:noFill/>
                        </a:ln>
                      </pic:spPr>
                    </pic:pic>
                  </a:graphicData>
                </a:graphic>
              </wp:inline>
            </w:drawing>
          </w:r>
          <w:r>
            <w:t xml:space="preserve">               </w:t>
          </w:r>
          <w:r>
            <w:rPr>
              <w:noProof/>
              <w:lang w:eastAsia="pl-PL"/>
            </w:rPr>
            <w:drawing>
              <wp:inline distT="0" distB="0" distL="0" distR="0">
                <wp:extent cx="1612900" cy="448310"/>
                <wp:effectExtent l="0" t="0" r="6350" b="8890"/>
                <wp:docPr id="5" name="Obraz 4" descr="Opis: UE+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UE+EFS_L-kolor"/>
                        <pic:cNvPicPr>
                          <a:picLocks noChangeAspect="1" noChangeArrowheads="1"/>
                        </pic:cNvPicPr>
                      </pic:nvPicPr>
                      <pic:blipFill>
                        <a:blip r:embed="rId4">
                          <a:extLst>
                            <a:ext uri="{28A0092B-C50C-407E-A947-70E740481C1C}">
                              <a14:useLocalDpi xmlns:a14="http://schemas.microsoft.com/office/drawing/2010/main" val="0"/>
                            </a:ext>
                          </a:extLst>
                        </a:blip>
                        <a:srcRect l="7161" t="16765" r="6834" b="16765"/>
                        <a:stretch>
                          <a:fillRect/>
                        </a:stretch>
                      </pic:blipFill>
                      <pic:spPr bwMode="auto">
                        <a:xfrm>
                          <a:off x="0" y="0"/>
                          <a:ext cx="1612900" cy="448310"/>
                        </a:xfrm>
                        <a:prstGeom prst="rect">
                          <a:avLst/>
                        </a:prstGeom>
                        <a:noFill/>
                        <a:ln>
                          <a:noFill/>
                        </a:ln>
                      </pic:spPr>
                    </pic:pic>
                  </a:graphicData>
                </a:graphic>
              </wp:inline>
            </w:drawing>
          </w:r>
        </w:p>
      </w:tc>
    </w:tr>
    <w:tr w:rsidR="008920F5" w:rsidRPr="001C2262">
      <w:trPr>
        <w:gridAfter w:val="1"/>
        <w:wAfter w:w="22" w:type="dxa"/>
        <w:trHeight w:val="279"/>
        <w:jc w:val="center"/>
      </w:trPr>
      <w:tc>
        <w:tcPr>
          <w:tcW w:w="9044" w:type="dxa"/>
          <w:gridSpan w:val="3"/>
          <w:vAlign w:val="bottom"/>
        </w:tcPr>
        <w:p w:rsidR="008920F5" w:rsidRDefault="008920F5" w:rsidP="00376605">
          <w:pPr>
            <w:spacing w:before="0" w:after="0" w:line="240" w:lineRule="auto"/>
            <w:jc w:val="center"/>
            <w:rPr>
              <w:sz w:val="18"/>
              <w:szCs w:val="18"/>
            </w:rPr>
          </w:pPr>
          <w:r w:rsidRPr="001C2262">
            <w:rPr>
              <w:sz w:val="18"/>
              <w:szCs w:val="18"/>
            </w:rPr>
            <w:t>Projekt s</w:t>
          </w:r>
          <w:r>
            <w:rPr>
              <w:sz w:val="18"/>
              <w:szCs w:val="18"/>
            </w:rPr>
            <w:t>ystemowy nr POKL.09.02.00-16-001</w:t>
          </w:r>
          <w:r w:rsidRPr="001C2262">
            <w:rPr>
              <w:sz w:val="18"/>
              <w:szCs w:val="18"/>
            </w:rPr>
            <w:t>/</w:t>
          </w:r>
          <w:r>
            <w:rPr>
              <w:sz w:val="18"/>
              <w:szCs w:val="18"/>
            </w:rPr>
            <w:t>13</w:t>
          </w:r>
          <w:r w:rsidRPr="001C2262">
            <w:rPr>
              <w:b/>
              <w:bCs/>
              <w:sz w:val="18"/>
              <w:szCs w:val="18"/>
            </w:rPr>
            <w:t xml:space="preserve"> </w:t>
          </w:r>
          <w:r w:rsidRPr="001C2262">
            <w:rPr>
              <w:sz w:val="18"/>
              <w:szCs w:val="18"/>
            </w:rPr>
            <w:t>pn.</w:t>
          </w:r>
          <w:r w:rsidRPr="001C2262">
            <w:rPr>
              <w:b/>
              <w:bCs/>
              <w:sz w:val="18"/>
              <w:szCs w:val="18"/>
            </w:rPr>
            <w:t xml:space="preserve"> „</w:t>
          </w:r>
          <w:r>
            <w:rPr>
              <w:b/>
              <w:bCs/>
              <w:sz w:val="18"/>
              <w:szCs w:val="18"/>
            </w:rPr>
            <w:t>OPOLSKIE SZKOLNICTWO ZAWODOWE BLIŻEJ RYNKU PRACY</w:t>
          </w:r>
          <w:r w:rsidRPr="001C2262">
            <w:rPr>
              <w:b/>
              <w:bCs/>
              <w:sz w:val="18"/>
              <w:szCs w:val="18"/>
            </w:rPr>
            <w:t>”</w:t>
          </w:r>
          <w:r w:rsidRPr="001C2262">
            <w:rPr>
              <w:sz w:val="18"/>
              <w:szCs w:val="18"/>
            </w:rPr>
            <w:t xml:space="preserve"> </w:t>
          </w:r>
        </w:p>
        <w:p w:rsidR="008920F5" w:rsidRPr="001C2262" w:rsidRDefault="008920F5" w:rsidP="00376605">
          <w:pPr>
            <w:spacing w:before="0" w:after="0" w:line="240" w:lineRule="auto"/>
            <w:jc w:val="center"/>
            <w:rPr>
              <w:sz w:val="18"/>
              <w:szCs w:val="18"/>
            </w:rPr>
          </w:pPr>
          <w:r w:rsidRPr="001C2262">
            <w:rPr>
              <w:sz w:val="18"/>
              <w:szCs w:val="18"/>
            </w:rPr>
            <w:t>jest współfinansowany ze środków Unii Europejskiej w ramach Europejskiego Funduszu Społecznego</w:t>
          </w:r>
        </w:p>
      </w:tc>
    </w:tr>
  </w:tbl>
  <w:p w:rsidR="008920F5" w:rsidRPr="00376605" w:rsidRDefault="008920F5" w:rsidP="003766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660" w:rsidRDefault="00FA4660" w:rsidP="002070AA">
      <w:pPr>
        <w:spacing w:before="0" w:after="0" w:line="240" w:lineRule="auto"/>
      </w:pPr>
      <w:r>
        <w:separator/>
      </w:r>
    </w:p>
  </w:footnote>
  <w:footnote w:type="continuationSeparator" w:id="0">
    <w:p w:rsidR="00FA4660" w:rsidRDefault="00FA4660" w:rsidP="002070A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0F5" w:rsidRPr="00887D6F" w:rsidRDefault="008920F5" w:rsidP="001A565E">
    <w:pPr>
      <w:pStyle w:val="Nagwek"/>
      <w:ind w:left="284"/>
      <w:rPr>
        <w:color w:val="595959"/>
      </w:rPr>
    </w:pPr>
    <w:r>
      <w:rPr>
        <w:noProof/>
        <w:lang w:eastAsia="pl-PL"/>
      </w:rPr>
      <w:drawing>
        <wp:inline distT="0" distB="0" distL="0" distR="0">
          <wp:extent cx="1294130" cy="854075"/>
          <wp:effectExtent l="0" t="0" r="127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130" cy="854075"/>
                  </a:xfrm>
                  <a:prstGeom prst="rect">
                    <a:avLst/>
                  </a:prstGeom>
                  <a:noFill/>
                  <a:ln>
                    <a:noFill/>
                  </a:ln>
                </pic:spPr>
              </pic:pic>
            </a:graphicData>
          </a:graphic>
        </wp:inline>
      </w:drawing>
    </w:r>
    <w:r w:rsidRPr="00887D6F">
      <w:rPr>
        <w:color w:val="595959"/>
      </w:rPr>
      <w:t xml:space="preserve">  </w:t>
    </w:r>
    <w:r w:rsidRPr="00887D6F">
      <w:rPr>
        <w:color w:val="595959"/>
        <w:sz w:val="20"/>
        <w:szCs w:val="20"/>
      </w:rPr>
      <w:t>OPOLSKIE SZKOLNICTWO ZAWODOWE BLIŻEJ RYNKU PRACY</w:t>
    </w:r>
  </w:p>
  <w:p w:rsidR="008920F5" w:rsidRPr="001A565E" w:rsidRDefault="008920F5" w:rsidP="001A565E">
    <w:pPr>
      <w:pStyle w:val="Nagwek"/>
      <w:ind w:left="284"/>
      <w:jc w:val="right"/>
      <w:rPr>
        <w:sz w:val="20"/>
        <w:szCs w:val="20"/>
      </w:rPr>
    </w:pPr>
    <w:r>
      <w:rPr>
        <w:noProof/>
        <w:lang w:eastAsia="pl-PL"/>
      </w:rPr>
      <mc:AlternateContent>
        <mc:Choice Requires="wps">
          <w:drawing>
            <wp:anchor distT="4294967294" distB="4294967294" distL="114300" distR="114300" simplePos="0" relativeHeight="251660288" behindDoc="0" locked="0" layoutInCell="1" allowOverlap="1">
              <wp:simplePos x="0" y="0"/>
              <wp:positionH relativeFrom="column">
                <wp:posOffset>317500</wp:posOffset>
              </wp:positionH>
              <wp:positionV relativeFrom="paragraph">
                <wp:posOffset>24765</wp:posOffset>
              </wp:positionV>
              <wp:extent cx="5762625" cy="0"/>
              <wp:effectExtent l="12700" t="5715" r="6350" b="1333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5pt;margin-top:1.95pt;width:453.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" strokecolor="green"/>
          </w:pict>
        </mc:Fallback>
      </mc:AlternateContent>
    </w:r>
    <w:r w:rsidRPr="005718B3">
      <w:rPr>
        <w:sz w:val="18"/>
        <w:szCs w:val="18"/>
      </w:rPr>
      <w:t>www.kz.rcre.opolskie.pl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DAE0F80"/>
    <w:name w:val="WW8Num9"/>
    <w:lvl w:ilvl="0">
      <w:start w:val="19"/>
      <w:numFmt w:val="decimal"/>
      <w:lvlText w:val="%1"/>
      <w:lvlJc w:val="left"/>
      <w:pPr>
        <w:tabs>
          <w:tab w:val="num" w:pos="0"/>
        </w:tabs>
        <w:ind w:left="375" w:hanging="375"/>
      </w:pPr>
      <w:rPr>
        <w:rFonts w:hint="default"/>
      </w:rPr>
    </w:lvl>
    <w:lvl w:ilvl="1">
      <w:start w:val="1"/>
      <w:numFmt w:val="decimal"/>
      <w:lvlText w:val="19.%2."/>
      <w:lvlJc w:val="left"/>
      <w:pPr>
        <w:tabs>
          <w:tab w:val="num" w:pos="0"/>
        </w:tabs>
        <w:ind w:left="375" w:hanging="375"/>
      </w:pPr>
      <w:rPr>
        <w:rFonts w:hint="default"/>
        <w:b w:val="0"/>
        <w:i w:val="0"/>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nsid w:val="0107219C"/>
    <w:multiLevelType w:val="hybridMultilevel"/>
    <w:tmpl w:val="E262899A"/>
    <w:lvl w:ilvl="0" w:tplc="60B2E7D2">
      <w:start w:val="1"/>
      <w:numFmt w:val="decimal"/>
      <w:lvlText w:val="1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106211"/>
    <w:multiLevelType w:val="hybridMultilevel"/>
    <w:tmpl w:val="569642E0"/>
    <w:lvl w:ilvl="0" w:tplc="21A07B2A">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290086"/>
    <w:multiLevelType w:val="multilevel"/>
    <w:tmpl w:val="80549F76"/>
    <w:lvl w:ilvl="0">
      <w:start w:val="21"/>
      <w:numFmt w:val="decimal"/>
      <w:lvlText w:val="%1"/>
      <w:lvlJc w:val="left"/>
      <w:pPr>
        <w:ind w:left="420" w:hanging="420"/>
      </w:pPr>
      <w:rPr>
        <w:rFonts w:hint="default"/>
      </w:rPr>
    </w:lvl>
    <w:lvl w:ilvl="1">
      <w:start w:val="1"/>
      <w:numFmt w:val="decimal"/>
      <w:lvlText w:val="2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AE6514"/>
    <w:multiLevelType w:val="multilevel"/>
    <w:tmpl w:val="0EBEFFA8"/>
    <w:lvl w:ilvl="0">
      <w:start w:val="13"/>
      <w:numFmt w:val="decimal"/>
      <w:lvlText w:val="%1"/>
      <w:lvlJc w:val="left"/>
      <w:pPr>
        <w:ind w:left="420" w:hanging="420"/>
      </w:pPr>
      <w:rPr>
        <w:rFonts w:hint="default"/>
      </w:rPr>
    </w:lvl>
    <w:lvl w:ilvl="1">
      <w:start w:val="2"/>
      <w:numFmt w:val="decimal"/>
      <w:lvlText w:val="13.%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9749C9"/>
    <w:multiLevelType w:val="hybridMultilevel"/>
    <w:tmpl w:val="D88C2E12"/>
    <w:lvl w:ilvl="0" w:tplc="FD903ED0">
      <w:start w:val="4"/>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7D7D7B"/>
    <w:multiLevelType w:val="hybridMultilevel"/>
    <w:tmpl w:val="6DC249B8"/>
    <w:lvl w:ilvl="0" w:tplc="FB7ECB0C">
      <w:start w:val="24"/>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832790"/>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8">
    <w:nsid w:val="12B1380A"/>
    <w:multiLevelType w:val="hybridMultilevel"/>
    <w:tmpl w:val="81DAF62C"/>
    <w:lvl w:ilvl="0" w:tplc="3E084038">
      <w:start w:val="1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3453E2"/>
    <w:multiLevelType w:val="hybridMultilevel"/>
    <w:tmpl w:val="6DBC4524"/>
    <w:lvl w:ilvl="0" w:tplc="E6EA2956">
      <w:start w:val="1"/>
      <w:numFmt w:val="lowerLetter"/>
      <w:lvlText w:val="%1)"/>
      <w:lvlJc w:val="left"/>
      <w:pPr>
        <w:tabs>
          <w:tab w:val="num" w:pos="1179"/>
        </w:tabs>
        <w:ind w:left="1179" w:hanging="612"/>
      </w:pPr>
      <w:rPr>
        <w:rFonts w:hint="default"/>
      </w:rPr>
    </w:lvl>
    <w:lvl w:ilvl="1" w:tplc="E6EA2956">
      <w:start w:val="1"/>
      <w:numFmt w:val="lowerLetter"/>
      <w:lvlText w:val="%2)"/>
      <w:lvlJc w:val="left"/>
      <w:pPr>
        <w:tabs>
          <w:tab w:val="num" w:pos="1179"/>
        </w:tabs>
        <w:ind w:left="1179" w:hanging="612"/>
      </w:pPr>
      <w:rPr>
        <w:rFonts w:hint="default"/>
      </w:rPr>
    </w:lvl>
    <w:lvl w:ilvl="2" w:tplc="0415001B">
      <w:start w:val="1"/>
      <w:numFmt w:val="lowerRoman"/>
      <w:lvlText w:val="%3."/>
      <w:lvlJc w:val="right"/>
      <w:pPr>
        <w:tabs>
          <w:tab w:val="num" w:pos="1647"/>
        </w:tabs>
        <w:ind w:left="1647" w:hanging="180"/>
      </w:pPr>
    </w:lvl>
    <w:lvl w:ilvl="3" w:tplc="0415000F">
      <w:start w:val="1"/>
      <w:numFmt w:val="decimal"/>
      <w:lvlText w:val="%4."/>
      <w:lvlJc w:val="left"/>
      <w:pPr>
        <w:tabs>
          <w:tab w:val="num" w:pos="2367"/>
        </w:tabs>
        <w:ind w:left="2367" w:hanging="360"/>
      </w:pPr>
    </w:lvl>
    <w:lvl w:ilvl="4" w:tplc="04150019">
      <w:start w:val="1"/>
      <w:numFmt w:val="lowerLetter"/>
      <w:lvlText w:val="%5."/>
      <w:lvlJc w:val="left"/>
      <w:pPr>
        <w:tabs>
          <w:tab w:val="num" w:pos="3087"/>
        </w:tabs>
        <w:ind w:left="3087" w:hanging="360"/>
      </w:pPr>
    </w:lvl>
    <w:lvl w:ilvl="5" w:tplc="0415001B">
      <w:start w:val="1"/>
      <w:numFmt w:val="lowerRoman"/>
      <w:lvlText w:val="%6."/>
      <w:lvlJc w:val="right"/>
      <w:pPr>
        <w:tabs>
          <w:tab w:val="num" w:pos="3807"/>
        </w:tabs>
        <w:ind w:left="3807" w:hanging="180"/>
      </w:pPr>
    </w:lvl>
    <w:lvl w:ilvl="6" w:tplc="0415000F">
      <w:start w:val="1"/>
      <w:numFmt w:val="decimal"/>
      <w:lvlText w:val="%7."/>
      <w:lvlJc w:val="left"/>
      <w:pPr>
        <w:tabs>
          <w:tab w:val="num" w:pos="4527"/>
        </w:tabs>
        <w:ind w:left="4527" w:hanging="360"/>
      </w:pPr>
    </w:lvl>
    <w:lvl w:ilvl="7" w:tplc="04150019">
      <w:start w:val="1"/>
      <w:numFmt w:val="lowerLetter"/>
      <w:lvlText w:val="%8."/>
      <w:lvlJc w:val="left"/>
      <w:pPr>
        <w:tabs>
          <w:tab w:val="num" w:pos="5247"/>
        </w:tabs>
        <w:ind w:left="5247" w:hanging="360"/>
      </w:pPr>
    </w:lvl>
    <w:lvl w:ilvl="8" w:tplc="0415001B">
      <w:start w:val="1"/>
      <w:numFmt w:val="lowerRoman"/>
      <w:lvlText w:val="%9."/>
      <w:lvlJc w:val="right"/>
      <w:pPr>
        <w:tabs>
          <w:tab w:val="num" w:pos="5967"/>
        </w:tabs>
        <w:ind w:left="5967" w:hanging="180"/>
      </w:pPr>
    </w:lvl>
  </w:abstractNum>
  <w:abstractNum w:abstractNumId="10">
    <w:nsid w:val="17C517AB"/>
    <w:multiLevelType w:val="hybridMultilevel"/>
    <w:tmpl w:val="BFF82F8E"/>
    <w:lvl w:ilvl="0" w:tplc="E95AB57C">
      <w:start w:val="3"/>
      <w:numFmt w:val="decimal"/>
      <w:lvlText w:val="1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BB34BD"/>
    <w:multiLevelType w:val="hybridMultilevel"/>
    <w:tmpl w:val="738C5E5A"/>
    <w:lvl w:ilvl="0" w:tplc="EBB4F888">
      <w:start w:val="1"/>
      <w:numFmt w:val="decimal"/>
      <w:lvlText w:val="20.%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840D4D"/>
    <w:multiLevelType w:val="singleLevel"/>
    <w:tmpl w:val="A7EC8E32"/>
    <w:lvl w:ilvl="0">
      <w:start w:val="1"/>
      <w:numFmt w:val="lowerLetter"/>
      <w:lvlText w:val="%1) "/>
      <w:legacy w:legacy="1" w:legacySpace="0" w:legacyIndent="283"/>
      <w:lvlJc w:val="left"/>
      <w:pPr>
        <w:ind w:left="567" w:hanging="283"/>
      </w:pPr>
      <w:rPr>
        <w:rFonts w:ascii="Arial" w:hAnsi="Arial" w:cs="Arial" w:hint="default"/>
        <w:b w:val="0"/>
        <w:bCs w:val="0"/>
        <w:i w:val="0"/>
        <w:iCs w:val="0"/>
        <w:sz w:val="22"/>
        <w:szCs w:val="22"/>
        <w:u w:val="none"/>
      </w:rPr>
    </w:lvl>
  </w:abstractNum>
  <w:abstractNum w:abstractNumId="13">
    <w:nsid w:val="23E06F86"/>
    <w:multiLevelType w:val="hybridMultilevel"/>
    <w:tmpl w:val="030E932E"/>
    <w:lvl w:ilvl="0" w:tplc="CC18627A">
      <w:start w:val="1"/>
      <w:numFmt w:val="decimal"/>
      <w:lvlText w:val="23.%1."/>
      <w:lvlJc w:val="left"/>
      <w:pPr>
        <w:ind w:left="72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274E2B"/>
    <w:multiLevelType w:val="hybridMultilevel"/>
    <w:tmpl w:val="37D0954C"/>
    <w:lvl w:ilvl="0" w:tplc="F76A56E6">
      <w:start w:val="1"/>
      <w:numFmt w:val="decimal"/>
      <w:lvlText w:val="11.%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A3200F"/>
    <w:multiLevelType w:val="hybridMultilevel"/>
    <w:tmpl w:val="4BE05E3E"/>
    <w:lvl w:ilvl="0" w:tplc="061A6F96">
      <w:start w:val="13"/>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186B34"/>
    <w:multiLevelType w:val="hybridMultilevel"/>
    <w:tmpl w:val="04BACCB2"/>
    <w:lvl w:ilvl="0" w:tplc="04150001">
      <w:start w:val="1"/>
      <w:numFmt w:val="bullet"/>
      <w:lvlText w:val=""/>
      <w:lvlJc w:val="left"/>
      <w:pPr>
        <w:tabs>
          <w:tab w:val="num" w:pos="780"/>
        </w:tabs>
        <w:ind w:left="780" w:hanging="360"/>
      </w:pPr>
      <w:rPr>
        <w:rFonts w:ascii="Symbol" w:hAnsi="Symbol" w:cs="Symbol"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cs="Wingdings" w:hint="default"/>
      </w:rPr>
    </w:lvl>
    <w:lvl w:ilvl="3" w:tplc="04150001">
      <w:start w:val="1"/>
      <w:numFmt w:val="bullet"/>
      <w:lvlText w:val=""/>
      <w:lvlJc w:val="left"/>
      <w:pPr>
        <w:tabs>
          <w:tab w:val="num" w:pos="2940"/>
        </w:tabs>
        <w:ind w:left="2940" w:hanging="360"/>
      </w:pPr>
      <w:rPr>
        <w:rFonts w:ascii="Symbol" w:hAnsi="Symbol" w:cs="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cs="Wingdings" w:hint="default"/>
      </w:rPr>
    </w:lvl>
    <w:lvl w:ilvl="6" w:tplc="04150001">
      <w:start w:val="1"/>
      <w:numFmt w:val="bullet"/>
      <w:lvlText w:val=""/>
      <w:lvlJc w:val="left"/>
      <w:pPr>
        <w:tabs>
          <w:tab w:val="num" w:pos="5100"/>
        </w:tabs>
        <w:ind w:left="5100" w:hanging="360"/>
      </w:pPr>
      <w:rPr>
        <w:rFonts w:ascii="Symbol" w:hAnsi="Symbol" w:cs="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cs="Wingdings" w:hint="default"/>
      </w:rPr>
    </w:lvl>
  </w:abstractNum>
  <w:abstractNum w:abstractNumId="17">
    <w:nsid w:val="3051473B"/>
    <w:multiLevelType w:val="multilevel"/>
    <w:tmpl w:val="90045014"/>
    <w:lvl w:ilvl="0">
      <w:start w:val="20"/>
      <w:numFmt w:val="decimal"/>
      <w:lvlText w:val="%1"/>
      <w:lvlJc w:val="left"/>
      <w:pPr>
        <w:tabs>
          <w:tab w:val="num" w:pos="420"/>
        </w:tabs>
        <w:ind w:left="420" w:hanging="420"/>
      </w:pPr>
      <w:rPr>
        <w:rFonts w:hint="default"/>
      </w:rPr>
    </w:lvl>
    <w:lvl w:ilvl="1">
      <w:start w:val="3"/>
      <w:numFmt w:val="decimal"/>
      <w:lvlText w:val="20.%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D81FD7"/>
    <w:multiLevelType w:val="hybridMultilevel"/>
    <w:tmpl w:val="F97CA0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BD1E28"/>
    <w:multiLevelType w:val="hybridMultilevel"/>
    <w:tmpl w:val="5DA039E4"/>
    <w:lvl w:ilvl="0" w:tplc="8AA09CDE">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626F56"/>
    <w:multiLevelType w:val="hybridMultilevel"/>
    <w:tmpl w:val="F1780DEC"/>
    <w:lvl w:ilvl="0" w:tplc="3574F452">
      <w:start w:val="1"/>
      <w:numFmt w:val="decimal"/>
      <w:lvlText w:val="16.%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507D7E"/>
    <w:multiLevelType w:val="hybridMultilevel"/>
    <w:tmpl w:val="21D07C6C"/>
    <w:lvl w:ilvl="0" w:tplc="EBA60784">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F93403"/>
    <w:multiLevelType w:val="multilevel"/>
    <w:tmpl w:val="5CA0D8C4"/>
    <w:lvl w:ilvl="0">
      <w:start w:val="13"/>
      <w:numFmt w:val="decimal"/>
      <w:lvlText w:val="%1"/>
      <w:lvlJc w:val="left"/>
      <w:pPr>
        <w:ind w:left="420" w:hanging="420"/>
      </w:pPr>
      <w:rPr>
        <w:rFonts w:hint="default"/>
      </w:rPr>
    </w:lvl>
    <w:lvl w:ilvl="1">
      <w:start w:val="5"/>
      <w:numFmt w:val="decimal"/>
      <w:lvlText w:val="13.%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3CA2BE4"/>
    <w:multiLevelType w:val="hybridMultilevel"/>
    <w:tmpl w:val="9304A0C4"/>
    <w:lvl w:ilvl="0" w:tplc="1272012E">
      <w:start w:val="1"/>
      <w:numFmt w:val="decimal"/>
      <w:lvlText w:val="18.%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D67012"/>
    <w:multiLevelType w:val="hybridMultilevel"/>
    <w:tmpl w:val="713A18C8"/>
    <w:lvl w:ilvl="0" w:tplc="3232EE32">
      <w:start w:val="1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C9654E"/>
    <w:multiLevelType w:val="multilevel"/>
    <w:tmpl w:val="9118E814"/>
    <w:lvl w:ilvl="0">
      <w:start w:val="1"/>
      <w:numFmt w:val="decimal"/>
      <w:lvlText w:val="%1."/>
      <w:lvlJc w:val="left"/>
      <w:pPr>
        <w:ind w:left="720" w:hanging="360"/>
      </w:pPr>
      <w:rPr>
        <w:rFonts w:hint="default"/>
        <w:b/>
        <w:u w:val="none"/>
      </w:rPr>
    </w:lvl>
    <w:lvl w:ilvl="1">
      <w:start w:val="1"/>
      <w:numFmt w:val="decima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9393826"/>
    <w:multiLevelType w:val="hybridMultilevel"/>
    <w:tmpl w:val="7BDE4F80"/>
    <w:lvl w:ilvl="0" w:tplc="A7CA639C">
      <w:start w:val="14"/>
      <w:numFmt w:val="decimal"/>
      <w:lvlText w:val="13.%1."/>
      <w:lvlJc w:val="left"/>
      <w:pPr>
        <w:ind w:left="27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A833E7"/>
    <w:multiLevelType w:val="hybridMultilevel"/>
    <w:tmpl w:val="A0848634"/>
    <w:lvl w:ilvl="0" w:tplc="4BF2F1FA">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7C777B"/>
    <w:multiLevelType w:val="multilevel"/>
    <w:tmpl w:val="723CC4A4"/>
    <w:lvl w:ilvl="0">
      <w:start w:val="4"/>
      <w:numFmt w:val="decimal"/>
      <w:lvlText w:val="%1."/>
      <w:lvlJc w:val="left"/>
      <w:pPr>
        <w:ind w:left="720" w:hanging="360"/>
      </w:pPr>
      <w:rPr>
        <w:rFonts w:hint="default"/>
        <w:b/>
        <w:u w:val="none"/>
      </w:rPr>
    </w:lvl>
    <w:lvl w:ilvl="1">
      <w:start w:val="1"/>
      <w:numFmt w:val="decima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E801860"/>
    <w:multiLevelType w:val="hybridMultilevel"/>
    <w:tmpl w:val="8A0EDEFC"/>
    <w:lvl w:ilvl="0" w:tplc="2182C08E">
      <w:start w:val="5"/>
      <w:numFmt w:val="decimal"/>
      <w:lvlText w:val="4.%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9810F6"/>
    <w:multiLevelType w:val="multilevel"/>
    <w:tmpl w:val="D1DA438E"/>
    <w:lvl w:ilvl="0">
      <w:start w:val="19"/>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67864DFE"/>
    <w:multiLevelType w:val="singleLevel"/>
    <w:tmpl w:val="04150001"/>
    <w:lvl w:ilvl="0">
      <w:start w:val="1"/>
      <w:numFmt w:val="bullet"/>
      <w:lvlText w:val=""/>
      <w:lvlJc w:val="left"/>
      <w:pPr>
        <w:tabs>
          <w:tab w:val="num" w:pos="720"/>
        </w:tabs>
        <w:ind w:left="720" w:hanging="360"/>
      </w:pPr>
      <w:rPr>
        <w:rFonts w:ascii="Symbol" w:hAnsi="Symbol" w:cs="Symbol" w:hint="default"/>
      </w:rPr>
    </w:lvl>
  </w:abstractNum>
  <w:abstractNum w:abstractNumId="32">
    <w:nsid w:val="69024368"/>
    <w:multiLevelType w:val="hybridMultilevel"/>
    <w:tmpl w:val="3DD4432C"/>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D8B3D4D"/>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34">
    <w:nsid w:val="750A3FB1"/>
    <w:multiLevelType w:val="multilevel"/>
    <w:tmpl w:val="CFC8BCE0"/>
    <w:lvl w:ilvl="0">
      <w:start w:val="10"/>
      <w:numFmt w:val="decimal"/>
      <w:lvlText w:val="%1"/>
      <w:lvlJc w:val="left"/>
      <w:pPr>
        <w:ind w:left="375" w:hanging="375"/>
      </w:pPr>
      <w:rPr>
        <w:rFonts w:hint="default"/>
      </w:rPr>
    </w:lvl>
    <w:lvl w:ilvl="1">
      <w:start w:val="1"/>
      <w:numFmt w:val="decimal"/>
      <w:lvlText w:val="10.%2."/>
      <w:lvlJc w:val="left"/>
      <w:pPr>
        <w:ind w:left="375" w:hanging="375"/>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98D57CE"/>
    <w:multiLevelType w:val="hybridMultilevel"/>
    <w:tmpl w:val="A9D256A8"/>
    <w:lvl w:ilvl="0" w:tplc="BBFAE3F8">
      <w:start w:val="10"/>
      <w:numFmt w:val="decimal"/>
      <w:lvlText w:val="%1."/>
      <w:lvlJc w:val="left"/>
      <w:pPr>
        <w:ind w:left="288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691CD0"/>
    <w:multiLevelType w:val="hybridMultilevel"/>
    <w:tmpl w:val="2C2C1D6A"/>
    <w:lvl w:ilvl="0" w:tplc="0000000E">
      <w:start w:val="1"/>
      <w:numFmt w:val="decimal"/>
      <w:lvlText w:val="%1)"/>
      <w:lvlJc w:val="left"/>
      <w:pPr>
        <w:ind w:left="2727" w:hanging="360"/>
      </w:pPr>
      <w:rPr>
        <w:b w:val="0"/>
        <w:color w:val="auto"/>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37">
    <w:nsid w:val="7D101E6C"/>
    <w:multiLevelType w:val="hybridMultilevel"/>
    <w:tmpl w:val="7B108E12"/>
    <w:lvl w:ilvl="0" w:tplc="0750CFFE">
      <w:start w:val="3"/>
      <w:numFmt w:val="decimal"/>
      <w:lvlText w:val="11.%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1A007D"/>
    <w:multiLevelType w:val="hybridMultilevel"/>
    <w:tmpl w:val="DD98C442"/>
    <w:lvl w:ilvl="0" w:tplc="75F4A8D2">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180BE5"/>
    <w:multiLevelType w:val="multilevel"/>
    <w:tmpl w:val="175690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2"/>
  </w:num>
  <w:num w:numId="3">
    <w:abstractNumId w:val="7"/>
  </w:num>
  <w:num w:numId="4">
    <w:abstractNumId w:val="33"/>
  </w:num>
  <w:num w:numId="5">
    <w:abstractNumId w:val="31"/>
  </w:num>
  <w:num w:numId="6">
    <w:abstractNumId w:val="34"/>
  </w:num>
  <w:num w:numId="7">
    <w:abstractNumId w:val="3"/>
  </w:num>
  <w:num w:numId="8">
    <w:abstractNumId w:val="17"/>
  </w:num>
  <w:num w:numId="9">
    <w:abstractNumId w:val="0"/>
  </w:num>
  <w:num w:numId="10">
    <w:abstractNumId w:val="9"/>
  </w:num>
  <w:num w:numId="11">
    <w:abstractNumId w:val="25"/>
  </w:num>
  <w:num w:numId="12">
    <w:abstractNumId w:val="35"/>
  </w:num>
  <w:num w:numId="13">
    <w:abstractNumId w:val="14"/>
  </w:num>
  <w:num w:numId="14">
    <w:abstractNumId w:val="37"/>
  </w:num>
  <w:num w:numId="15">
    <w:abstractNumId w:val="38"/>
  </w:num>
  <w:num w:numId="16">
    <w:abstractNumId w:val="2"/>
  </w:num>
  <w:num w:numId="17">
    <w:abstractNumId w:val="15"/>
  </w:num>
  <w:num w:numId="18">
    <w:abstractNumId w:val="21"/>
  </w:num>
  <w:num w:numId="19">
    <w:abstractNumId w:val="19"/>
  </w:num>
  <w:num w:numId="20">
    <w:abstractNumId w:val="1"/>
  </w:num>
  <w:num w:numId="21">
    <w:abstractNumId w:val="10"/>
  </w:num>
  <w:num w:numId="22">
    <w:abstractNumId w:val="24"/>
  </w:num>
  <w:num w:numId="23">
    <w:abstractNumId w:val="20"/>
  </w:num>
  <w:num w:numId="24">
    <w:abstractNumId w:val="8"/>
  </w:num>
  <w:num w:numId="25">
    <w:abstractNumId w:val="23"/>
  </w:num>
  <w:num w:numId="26">
    <w:abstractNumId w:val="30"/>
  </w:num>
  <w:num w:numId="27">
    <w:abstractNumId w:val="11"/>
  </w:num>
  <w:num w:numId="28">
    <w:abstractNumId w:val="13"/>
  </w:num>
  <w:num w:numId="29">
    <w:abstractNumId w:val="6"/>
  </w:num>
  <w:num w:numId="30">
    <w:abstractNumId w:val="36"/>
  </w:num>
  <w:num w:numId="31">
    <w:abstractNumId w:val="22"/>
  </w:num>
  <w:num w:numId="32">
    <w:abstractNumId w:val="4"/>
  </w:num>
  <w:num w:numId="33">
    <w:abstractNumId w:val="28"/>
  </w:num>
  <w:num w:numId="34">
    <w:abstractNumId w:val="29"/>
  </w:num>
  <w:num w:numId="35">
    <w:abstractNumId w:val="27"/>
  </w:num>
  <w:num w:numId="36">
    <w:abstractNumId w:val="5"/>
  </w:num>
  <w:num w:numId="37">
    <w:abstractNumId w:val="26"/>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0B"/>
    <w:rsid w:val="000060D1"/>
    <w:rsid w:val="00006A26"/>
    <w:rsid w:val="00007A29"/>
    <w:rsid w:val="00010910"/>
    <w:rsid w:val="000140FF"/>
    <w:rsid w:val="000209A1"/>
    <w:rsid w:val="0002145E"/>
    <w:rsid w:val="000227B9"/>
    <w:rsid w:val="000234C0"/>
    <w:rsid w:val="0002514C"/>
    <w:rsid w:val="0003422A"/>
    <w:rsid w:val="000343C2"/>
    <w:rsid w:val="00035E2A"/>
    <w:rsid w:val="00036868"/>
    <w:rsid w:val="0004045F"/>
    <w:rsid w:val="000422FF"/>
    <w:rsid w:val="0004231F"/>
    <w:rsid w:val="00042A4E"/>
    <w:rsid w:val="000431C8"/>
    <w:rsid w:val="00044EBC"/>
    <w:rsid w:val="00052128"/>
    <w:rsid w:val="00052381"/>
    <w:rsid w:val="00053B8D"/>
    <w:rsid w:val="000542F8"/>
    <w:rsid w:val="0005574B"/>
    <w:rsid w:val="00055C9D"/>
    <w:rsid w:val="0005738D"/>
    <w:rsid w:val="00060A99"/>
    <w:rsid w:val="00066B37"/>
    <w:rsid w:val="0007240E"/>
    <w:rsid w:val="00074DF4"/>
    <w:rsid w:val="000776EF"/>
    <w:rsid w:val="0008480D"/>
    <w:rsid w:val="00085277"/>
    <w:rsid w:val="00085971"/>
    <w:rsid w:val="00085F86"/>
    <w:rsid w:val="00087B04"/>
    <w:rsid w:val="00092776"/>
    <w:rsid w:val="000A0629"/>
    <w:rsid w:val="000A3D7D"/>
    <w:rsid w:val="000A5112"/>
    <w:rsid w:val="000A53D3"/>
    <w:rsid w:val="000A79DD"/>
    <w:rsid w:val="000A7C5D"/>
    <w:rsid w:val="000B283E"/>
    <w:rsid w:val="000B335D"/>
    <w:rsid w:val="000B4689"/>
    <w:rsid w:val="000B6726"/>
    <w:rsid w:val="000C0B14"/>
    <w:rsid w:val="000C0DF6"/>
    <w:rsid w:val="000C3126"/>
    <w:rsid w:val="000C36F9"/>
    <w:rsid w:val="000C7ACA"/>
    <w:rsid w:val="000D0512"/>
    <w:rsid w:val="000D11AE"/>
    <w:rsid w:val="000D187C"/>
    <w:rsid w:val="000D1DDF"/>
    <w:rsid w:val="000D6A63"/>
    <w:rsid w:val="000D7BC1"/>
    <w:rsid w:val="000E1086"/>
    <w:rsid w:val="000E294D"/>
    <w:rsid w:val="000E3F42"/>
    <w:rsid w:val="000E429A"/>
    <w:rsid w:val="000E4A0C"/>
    <w:rsid w:val="000E4C45"/>
    <w:rsid w:val="000E5137"/>
    <w:rsid w:val="000F1F1F"/>
    <w:rsid w:val="000F313A"/>
    <w:rsid w:val="000F4CD3"/>
    <w:rsid w:val="000F7EBB"/>
    <w:rsid w:val="00100799"/>
    <w:rsid w:val="001026F5"/>
    <w:rsid w:val="00102E65"/>
    <w:rsid w:val="00105859"/>
    <w:rsid w:val="0010641C"/>
    <w:rsid w:val="00111D12"/>
    <w:rsid w:val="00114477"/>
    <w:rsid w:val="00115478"/>
    <w:rsid w:val="00115991"/>
    <w:rsid w:val="00115DC6"/>
    <w:rsid w:val="00121C66"/>
    <w:rsid w:val="0012251B"/>
    <w:rsid w:val="00133C5E"/>
    <w:rsid w:val="00134C89"/>
    <w:rsid w:val="00134CB6"/>
    <w:rsid w:val="00134FAF"/>
    <w:rsid w:val="00135E88"/>
    <w:rsid w:val="00136FD9"/>
    <w:rsid w:val="00140676"/>
    <w:rsid w:val="00143893"/>
    <w:rsid w:val="00146DC1"/>
    <w:rsid w:val="00147C51"/>
    <w:rsid w:val="00151E6E"/>
    <w:rsid w:val="00163053"/>
    <w:rsid w:val="00163F29"/>
    <w:rsid w:val="00164BD2"/>
    <w:rsid w:val="00164CC8"/>
    <w:rsid w:val="00166344"/>
    <w:rsid w:val="00170A32"/>
    <w:rsid w:val="00172E51"/>
    <w:rsid w:val="00173627"/>
    <w:rsid w:val="00175197"/>
    <w:rsid w:val="00180E4E"/>
    <w:rsid w:val="00181885"/>
    <w:rsid w:val="00183122"/>
    <w:rsid w:val="00191C12"/>
    <w:rsid w:val="00191EA3"/>
    <w:rsid w:val="00192252"/>
    <w:rsid w:val="00192A05"/>
    <w:rsid w:val="0019406C"/>
    <w:rsid w:val="001A08E2"/>
    <w:rsid w:val="001A0E80"/>
    <w:rsid w:val="001A132E"/>
    <w:rsid w:val="001A265E"/>
    <w:rsid w:val="001A38A0"/>
    <w:rsid w:val="001A395B"/>
    <w:rsid w:val="001A4AE9"/>
    <w:rsid w:val="001A4B9F"/>
    <w:rsid w:val="001A565E"/>
    <w:rsid w:val="001A660F"/>
    <w:rsid w:val="001A7607"/>
    <w:rsid w:val="001B06C5"/>
    <w:rsid w:val="001B0CFF"/>
    <w:rsid w:val="001B0E32"/>
    <w:rsid w:val="001B1548"/>
    <w:rsid w:val="001B3AE2"/>
    <w:rsid w:val="001B4891"/>
    <w:rsid w:val="001B522B"/>
    <w:rsid w:val="001B5AFA"/>
    <w:rsid w:val="001C095F"/>
    <w:rsid w:val="001C2262"/>
    <w:rsid w:val="001C24A3"/>
    <w:rsid w:val="001C2D2F"/>
    <w:rsid w:val="001D0105"/>
    <w:rsid w:val="001D05AB"/>
    <w:rsid w:val="001D3C75"/>
    <w:rsid w:val="001D54E2"/>
    <w:rsid w:val="001E4B64"/>
    <w:rsid w:val="001E7021"/>
    <w:rsid w:val="001F1BAF"/>
    <w:rsid w:val="001F1CFA"/>
    <w:rsid w:val="001F23C6"/>
    <w:rsid w:val="001F2C4E"/>
    <w:rsid w:val="001F2C87"/>
    <w:rsid w:val="001F32F5"/>
    <w:rsid w:val="001F3A41"/>
    <w:rsid w:val="001F4913"/>
    <w:rsid w:val="001F6B88"/>
    <w:rsid w:val="0020032F"/>
    <w:rsid w:val="002004C6"/>
    <w:rsid w:val="0020608F"/>
    <w:rsid w:val="00206637"/>
    <w:rsid w:val="002070AA"/>
    <w:rsid w:val="002073F5"/>
    <w:rsid w:val="00210FAE"/>
    <w:rsid w:val="0021672B"/>
    <w:rsid w:val="00216ABF"/>
    <w:rsid w:val="0021771A"/>
    <w:rsid w:val="00220E7E"/>
    <w:rsid w:val="002213DA"/>
    <w:rsid w:val="00221A26"/>
    <w:rsid w:val="00223D48"/>
    <w:rsid w:val="002246B8"/>
    <w:rsid w:val="002250B4"/>
    <w:rsid w:val="00227CA2"/>
    <w:rsid w:val="00234462"/>
    <w:rsid w:val="00235B04"/>
    <w:rsid w:val="00235FB3"/>
    <w:rsid w:val="0023769A"/>
    <w:rsid w:val="00240344"/>
    <w:rsid w:val="002451BE"/>
    <w:rsid w:val="0024680F"/>
    <w:rsid w:val="00246A04"/>
    <w:rsid w:val="00246B68"/>
    <w:rsid w:val="00246D3D"/>
    <w:rsid w:val="002478A4"/>
    <w:rsid w:val="002517D2"/>
    <w:rsid w:val="00251B56"/>
    <w:rsid w:val="002529C9"/>
    <w:rsid w:val="00253601"/>
    <w:rsid w:val="002567ED"/>
    <w:rsid w:val="00260F9A"/>
    <w:rsid w:val="00263C91"/>
    <w:rsid w:val="0026792D"/>
    <w:rsid w:val="002709EC"/>
    <w:rsid w:val="00270CFC"/>
    <w:rsid w:val="0027420E"/>
    <w:rsid w:val="00275BD6"/>
    <w:rsid w:val="002769A3"/>
    <w:rsid w:val="00276DE6"/>
    <w:rsid w:val="00281147"/>
    <w:rsid w:val="00282451"/>
    <w:rsid w:val="00286D67"/>
    <w:rsid w:val="00291EAC"/>
    <w:rsid w:val="002926B2"/>
    <w:rsid w:val="00294726"/>
    <w:rsid w:val="002A373C"/>
    <w:rsid w:val="002A6015"/>
    <w:rsid w:val="002A642D"/>
    <w:rsid w:val="002B0645"/>
    <w:rsid w:val="002B1B14"/>
    <w:rsid w:val="002B3BA9"/>
    <w:rsid w:val="002B521F"/>
    <w:rsid w:val="002B63F4"/>
    <w:rsid w:val="002B65C6"/>
    <w:rsid w:val="002B6AAC"/>
    <w:rsid w:val="002C1E02"/>
    <w:rsid w:val="002C2524"/>
    <w:rsid w:val="002C3673"/>
    <w:rsid w:val="002C37F5"/>
    <w:rsid w:val="002C3AA0"/>
    <w:rsid w:val="002D12BE"/>
    <w:rsid w:val="002E1817"/>
    <w:rsid w:val="002E18A3"/>
    <w:rsid w:val="002E1A37"/>
    <w:rsid w:val="002E2D48"/>
    <w:rsid w:val="002E48A8"/>
    <w:rsid w:val="002E4921"/>
    <w:rsid w:val="002E7D29"/>
    <w:rsid w:val="002F0DCD"/>
    <w:rsid w:val="002F1DC4"/>
    <w:rsid w:val="002F30C0"/>
    <w:rsid w:val="002F385E"/>
    <w:rsid w:val="002F3D55"/>
    <w:rsid w:val="002F471D"/>
    <w:rsid w:val="002F75E8"/>
    <w:rsid w:val="00305684"/>
    <w:rsid w:val="00307607"/>
    <w:rsid w:val="00310423"/>
    <w:rsid w:val="0031201B"/>
    <w:rsid w:val="00312334"/>
    <w:rsid w:val="00313EE0"/>
    <w:rsid w:val="0031724A"/>
    <w:rsid w:val="003227B6"/>
    <w:rsid w:val="003235C5"/>
    <w:rsid w:val="00325BAD"/>
    <w:rsid w:val="00326E8C"/>
    <w:rsid w:val="00332842"/>
    <w:rsid w:val="00333405"/>
    <w:rsid w:val="00340510"/>
    <w:rsid w:val="00341E98"/>
    <w:rsid w:val="00342954"/>
    <w:rsid w:val="003431AB"/>
    <w:rsid w:val="003450FD"/>
    <w:rsid w:val="003469D9"/>
    <w:rsid w:val="00347D4F"/>
    <w:rsid w:val="0035286E"/>
    <w:rsid w:val="00353ACC"/>
    <w:rsid w:val="003542F3"/>
    <w:rsid w:val="00354730"/>
    <w:rsid w:val="00354FE9"/>
    <w:rsid w:val="00360872"/>
    <w:rsid w:val="0036315D"/>
    <w:rsid w:val="00364F30"/>
    <w:rsid w:val="003656F4"/>
    <w:rsid w:val="00366742"/>
    <w:rsid w:val="003706A3"/>
    <w:rsid w:val="00371324"/>
    <w:rsid w:val="0037166F"/>
    <w:rsid w:val="00373397"/>
    <w:rsid w:val="003747DD"/>
    <w:rsid w:val="00376027"/>
    <w:rsid w:val="00376605"/>
    <w:rsid w:val="0038079B"/>
    <w:rsid w:val="00381AD3"/>
    <w:rsid w:val="00381F14"/>
    <w:rsid w:val="0038276B"/>
    <w:rsid w:val="00382CD2"/>
    <w:rsid w:val="00386E1A"/>
    <w:rsid w:val="00387EDD"/>
    <w:rsid w:val="00391635"/>
    <w:rsid w:val="003938A1"/>
    <w:rsid w:val="00393A54"/>
    <w:rsid w:val="00395463"/>
    <w:rsid w:val="00397F20"/>
    <w:rsid w:val="003A05E9"/>
    <w:rsid w:val="003A4FAA"/>
    <w:rsid w:val="003A6B4A"/>
    <w:rsid w:val="003B0874"/>
    <w:rsid w:val="003B1B27"/>
    <w:rsid w:val="003B2BAF"/>
    <w:rsid w:val="003B4A69"/>
    <w:rsid w:val="003B52AA"/>
    <w:rsid w:val="003B664B"/>
    <w:rsid w:val="003B674A"/>
    <w:rsid w:val="003B7879"/>
    <w:rsid w:val="003C273D"/>
    <w:rsid w:val="003C61BD"/>
    <w:rsid w:val="003C7CBA"/>
    <w:rsid w:val="003D0443"/>
    <w:rsid w:val="003D070E"/>
    <w:rsid w:val="003D1F2A"/>
    <w:rsid w:val="003D7B22"/>
    <w:rsid w:val="003E0698"/>
    <w:rsid w:val="003E2E34"/>
    <w:rsid w:val="003E56DE"/>
    <w:rsid w:val="003E76AD"/>
    <w:rsid w:val="003F08ED"/>
    <w:rsid w:val="003F4035"/>
    <w:rsid w:val="003F4E6A"/>
    <w:rsid w:val="003F69A4"/>
    <w:rsid w:val="00401774"/>
    <w:rsid w:val="00403E30"/>
    <w:rsid w:val="00403E9C"/>
    <w:rsid w:val="0040704F"/>
    <w:rsid w:val="00410A02"/>
    <w:rsid w:val="00412950"/>
    <w:rsid w:val="00413F3E"/>
    <w:rsid w:val="00415BC2"/>
    <w:rsid w:val="004173FD"/>
    <w:rsid w:val="0041757F"/>
    <w:rsid w:val="00417DC6"/>
    <w:rsid w:val="004207AA"/>
    <w:rsid w:val="004220BD"/>
    <w:rsid w:val="00425059"/>
    <w:rsid w:val="004271A6"/>
    <w:rsid w:val="00430857"/>
    <w:rsid w:val="00431850"/>
    <w:rsid w:val="00431A1A"/>
    <w:rsid w:val="0043330A"/>
    <w:rsid w:val="00433E4C"/>
    <w:rsid w:val="004411C2"/>
    <w:rsid w:val="00443B66"/>
    <w:rsid w:val="00445F8D"/>
    <w:rsid w:val="00446306"/>
    <w:rsid w:val="00450940"/>
    <w:rsid w:val="0045667F"/>
    <w:rsid w:val="00456DF1"/>
    <w:rsid w:val="004577CA"/>
    <w:rsid w:val="00460778"/>
    <w:rsid w:val="00461D04"/>
    <w:rsid w:val="0046242A"/>
    <w:rsid w:val="0046297F"/>
    <w:rsid w:val="00462E0A"/>
    <w:rsid w:val="00463342"/>
    <w:rsid w:val="00464FC2"/>
    <w:rsid w:val="00470102"/>
    <w:rsid w:val="00472B26"/>
    <w:rsid w:val="00476648"/>
    <w:rsid w:val="00476B0F"/>
    <w:rsid w:val="00481A34"/>
    <w:rsid w:val="004823AC"/>
    <w:rsid w:val="00487B34"/>
    <w:rsid w:val="00492BD0"/>
    <w:rsid w:val="00495A71"/>
    <w:rsid w:val="004A29A9"/>
    <w:rsid w:val="004A3ACD"/>
    <w:rsid w:val="004B19B0"/>
    <w:rsid w:val="004B1E01"/>
    <w:rsid w:val="004B24A4"/>
    <w:rsid w:val="004B2D3F"/>
    <w:rsid w:val="004B502E"/>
    <w:rsid w:val="004B56F7"/>
    <w:rsid w:val="004C7A0B"/>
    <w:rsid w:val="004D057D"/>
    <w:rsid w:val="004D0FF0"/>
    <w:rsid w:val="004D6AA9"/>
    <w:rsid w:val="004D72E4"/>
    <w:rsid w:val="004D7B01"/>
    <w:rsid w:val="004E0165"/>
    <w:rsid w:val="004E0AA6"/>
    <w:rsid w:val="004E0B32"/>
    <w:rsid w:val="004E15F2"/>
    <w:rsid w:val="004E1B00"/>
    <w:rsid w:val="004E23C7"/>
    <w:rsid w:val="004E2755"/>
    <w:rsid w:val="004E3973"/>
    <w:rsid w:val="004E6679"/>
    <w:rsid w:val="004E7BEE"/>
    <w:rsid w:val="004F0709"/>
    <w:rsid w:val="004F14CA"/>
    <w:rsid w:val="004F2205"/>
    <w:rsid w:val="004F3F01"/>
    <w:rsid w:val="004F41AC"/>
    <w:rsid w:val="004F49B6"/>
    <w:rsid w:val="004F6E48"/>
    <w:rsid w:val="004F7139"/>
    <w:rsid w:val="004F77F6"/>
    <w:rsid w:val="005006E7"/>
    <w:rsid w:val="00504935"/>
    <w:rsid w:val="00505930"/>
    <w:rsid w:val="0051068D"/>
    <w:rsid w:val="00511AAD"/>
    <w:rsid w:val="00514DD1"/>
    <w:rsid w:val="00514DD4"/>
    <w:rsid w:val="005174B4"/>
    <w:rsid w:val="00517D62"/>
    <w:rsid w:val="00521C03"/>
    <w:rsid w:val="00523EF0"/>
    <w:rsid w:val="005259D5"/>
    <w:rsid w:val="0052769E"/>
    <w:rsid w:val="0053154B"/>
    <w:rsid w:val="00532249"/>
    <w:rsid w:val="0053295E"/>
    <w:rsid w:val="00534879"/>
    <w:rsid w:val="00540101"/>
    <w:rsid w:val="00540763"/>
    <w:rsid w:val="00540D67"/>
    <w:rsid w:val="00546680"/>
    <w:rsid w:val="005506BF"/>
    <w:rsid w:val="00551C2A"/>
    <w:rsid w:val="0055206A"/>
    <w:rsid w:val="00552B6A"/>
    <w:rsid w:val="0055579E"/>
    <w:rsid w:val="005615F7"/>
    <w:rsid w:val="005656B8"/>
    <w:rsid w:val="005718B3"/>
    <w:rsid w:val="0057320B"/>
    <w:rsid w:val="00575AC6"/>
    <w:rsid w:val="0057617C"/>
    <w:rsid w:val="005820E7"/>
    <w:rsid w:val="0058229C"/>
    <w:rsid w:val="005825FC"/>
    <w:rsid w:val="0058686E"/>
    <w:rsid w:val="0058706B"/>
    <w:rsid w:val="00592D82"/>
    <w:rsid w:val="00594B07"/>
    <w:rsid w:val="00596799"/>
    <w:rsid w:val="00596B08"/>
    <w:rsid w:val="005A098B"/>
    <w:rsid w:val="005A1CFE"/>
    <w:rsid w:val="005A404D"/>
    <w:rsid w:val="005A4152"/>
    <w:rsid w:val="005A453C"/>
    <w:rsid w:val="005A7B56"/>
    <w:rsid w:val="005B0392"/>
    <w:rsid w:val="005B5303"/>
    <w:rsid w:val="005B5A75"/>
    <w:rsid w:val="005B61C2"/>
    <w:rsid w:val="005B672C"/>
    <w:rsid w:val="005B720C"/>
    <w:rsid w:val="005C056A"/>
    <w:rsid w:val="005C19FA"/>
    <w:rsid w:val="005C450F"/>
    <w:rsid w:val="005C478F"/>
    <w:rsid w:val="005C76DF"/>
    <w:rsid w:val="005D1AE1"/>
    <w:rsid w:val="005D1F81"/>
    <w:rsid w:val="005D2050"/>
    <w:rsid w:val="005D26C3"/>
    <w:rsid w:val="005D28E4"/>
    <w:rsid w:val="005D28FD"/>
    <w:rsid w:val="005D5C4B"/>
    <w:rsid w:val="005D65AA"/>
    <w:rsid w:val="005D75F8"/>
    <w:rsid w:val="005E1BBD"/>
    <w:rsid w:val="005E3697"/>
    <w:rsid w:val="005E6610"/>
    <w:rsid w:val="005F3C3B"/>
    <w:rsid w:val="0060195B"/>
    <w:rsid w:val="00602E88"/>
    <w:rsid w:val="006035EE"/>
    <w:rsid w:val="006037CA"/>
    <w:rsid w:val="006037DD"/>
    <w:rsid w:val="00603BAF"/>
    <w:rsid w:val="00604B5B"/>
    <w:rsid w:val="00610ACE"/>
    <w:rsid w:val="006142D2"/>
    <w:rsid w:val="00614345"/>
    <w:rsid w:val="0061505A"/>
    <w:rsid w:val="00615865"/>
    <w:rsid w:val="006161A6"/>
    <w:rsid w:val="00617333"/>
    <w:rsid w:val="0062421E"/>
    <w:rsid w:val="0062489A"/>
    <w:rsid w:val="00624B0A"/>
    <w:rsid w:val="00624E11"/>
    <w:rsid w:val="00636638"/>
    <w:rsid w:val="00636A5E"/>
    <w:rsid w:val="00637212"/>
    <w:rsid w:val="00637A1A"/>
    <w:rsid w:val="006404D0"/>
    <w:rsid w:val="00640916"/>
    <w:rsid w:val="0064255D"/>
    <w:rsid w:val="006469B3"/>
    <w:rsid w:val="00647BBA"/>
    <w:rsid w:val="00647FDB"/>
    <w:rsid w:val="00652931"/>
    <w:rsid w:val="006536B2"/>
    <w:rsid w:val="00653A2F"/>
    <w:rsid w:val="00655612"/>
    <w:rsid w:val="00655657"/>
    <w:rsid w:val="00662718"/>
    <w:rsid w:val="00663C4B"/>
    <w:rsid w:val="00664A7A"/>
    <w:rsid w:val="00666DFA"/>
    <w:rsid w:val="00667268"/>
    <w:rsid w:val="00671D31"/>
    <w:rsid w:val="006723C3"/>
    <w:rsid w:val="00680AD4"/>
    <w:rsid w:val="00680C09"/>
    <w:rsid w:val="0068235D"/>
    <w:rsid w:val="00687D73"/>
    <w:rsid w:val="00693513"/>
    <w:rsid w:val="006949BB"/>
    <w:rsid w:val="0069541F"/>
    <w:rsid w:val="00695A3E"/>
    <w:rsid w:val="006A18AD"/>
    <w:rsid w:val="006A235B"/>
    <w:rsid w:val="006A2524"/>
    <w:rsid w:val="006A553C"/>
    <w:rsid w:val="006A5CF5"/>
    <w:rsid w:val="006A63DA"/>
    <w:rsid w:val="006A7C98"/>
    <w:rsid w:val="006B1DE0"/>
    <w:rsid w:val="006B2683"/>
    <w:rsid w:val="006B3257"/>
    <w:rsid w:val="006B646D"/>
    <w:rsid w:val="006B73B8"/>
    <w:rsid w:val="006C0D75"/>
    <w:rsid w:val="006C11F7"/>
    <w:rsid w:val="006C4178"/>
    <w:rsid w:val="006C558B"/>
    <w:rsid w:val="006C5FCE"/>
    <w:rsid w:val="006D08FB"/>
    <w:rsid w:val="006D3329"/>
    <w:rsid w:val="006D4554"/>
    <w:rsid w:val="006D555D"/>
    <w:rsid w:val="006E0D3B"/>
    <w:rsid w:val="006E2091"/>
    <w:rsid w:val="006E4975"/>
    <w:rsid w:val="006E49CE"/>
    <w:rsid w:val="006E5228"/>
    <w:rsid w:val="006E6987"/>
    <w:rsid w:val="006E73B5"/>
    <w:rsid w:val="006E7605"/>
    <w:rsid w:val="006F0AFA"/>
    <w:rsid w:val="006F14FF"/>
    <w:rsid w:val="006F15E9"/>
    <w:rsid w:val="006F404A"/>
    <w:rsid w:val="006F4529"/>
    <w:rsid w:val="006F533F"/>
    <w:rsid w:val="006F69FD"/>
    <w:rsid w:val="007010D4"/>
    <w:rsid w:val="00701639"/>
    <w:rsid w:val="0070221D"/>
    <w:rsid w:val="0070240C"/>
    <w:rsid w:val="00704776"/>
    <w:rsid w:val="00704C6A"/>
    <w:rsid w:val="00705468"/>
    <w:rsid w:val="00707DDF"/>
    <w:rsid w:val="00714F03"/>
    <w:rsid w:val="00714F67"/>
    <w:rsid w:val="007214EE"/>
    <w:rsid w:val="0072230D"/>
    <w:rsid w:val="00726B57"/>
    <w:rsid w:val="00727C60"/>
    <w:rsid w:val="00727EE8"/>
    <w:rsid w:val="00731330"/>
    <w:rsid w:val="00735416"/>
    <w:rsid w:val="007357D2"/>
    <w:rsid w:val="007366DB"/>
    <w:rsid w:val="00740026"/>
    <w:rsid w:val="00740443"/>
    <w:rsid w:val="0074089C"/>
    <w:rsid w:val="007413D1"/>
    <w:rsid w:val="007421FA"/>
    <w:rsid w:val="007427DF"/>
    <w:rsid w:val="0074558E"/>
    <w:rsid w:val="00753BA5"/>
    <w:rsid w:val="00753FE9"/>
    <w:rsid w:val="00755381"/>
    <w:rsid w:val="00755CAF"/>
    <w:rsid w:val="00756A4A"/>
    <w:rsid w:val="00756C4E"/>
    <w:rsid w:val="00764FC1"/>
    <w:rsid w:val="007779A4"/>
    <w:rsid w:val="00783DBB"/>
    <w:rsid w:val="007845A2"/>
    <w:rsid w:val="00784661"/>
    <w:rsid w:val="00784ABD"/>
    <w:rsid w:val="00786C09"/>
    <w:rsid w:val="00790D51"/>
    <w:rsid w:val="00791126"/>
    <w:rsid w:val="00791221"/>
    <w:rsid w:val="00792943"/>
    <w:rsid w:val="007941F2"/>
    <w:rsid w:val="0079458D"/>
    <w:rsid w:val="0079651D"/>
    <w:rsid w:val="00797201"/>
    <w:rsid w:val="007A04DE"/>
    <w:rsid w:val="007A17A8"/>
    <w:rsid w:val="007A1D7D"/>
    <w:rsid w:val="007A2074"/>
    <w:rsid w:val="007A5EB5"/>
    <w:rsid w:val="007A62C7"/>
    <w:rsid w:val="007A64E3"/>
    <w:rsid w:val="007B1DFF"/>
    <w:rsid w:val="007B477E"/>
    <w:rsid w:val="007B5177"/>
    <w:rsid w:val="007B596A"/>
    <w:rsid w:val="007B6387"/>
    <w:rsid w:val="007B70F0"/>
    <w:rsid w:val="007C18A2"/>
    <w:rsid w:val="007C7EFA"/>
    <w:rsid w:val="007D1005"/>
    <w:rsid w:val="007D15F5"/>
    <w:rsid w:val="007D20C9"/>
    <w:rsid w:val="007D318C"/>
    <w:rsid w:val="007D328A"/>
    <w:rsid w:val="007D3B4E"/>
    <w:rsid w:val="007D5771"/>
    <w:rsid w:val="007E0649"/>
    <w:rsid w:val="007E0840"/>
    <w:rsid w:val="007E0B65"/>
    <w:rsid w:val="007E1756"/>
    <w:rsid w:val="007E192D"/>
    <w:rsid w:val="007E2B49"/>
    <w:rsid w:val="007E4140"/>
    <w:rsid w:val="007E48BF"/>
    <w:rsid w:val="007F40C0"/>
    <w:rsid w:val="007F4F5C"/>
    <w:rsid w:val="007F515C"/>
    <w:rsid w:val="007F5A4F"/>
    <w:rsid w:val="00800547"/>
    <w:rsid w:val="00802366"/>
    <w:rsid w:val="0080543D"/>
    <w:rsid w:val="008103DB"/>
    <w:rsid w:val="008107CC"/>
    <w:rsid w:val="0081116E"/>
    <w:rsid w:val="00813927"/>
    <w:rsid w:val="00816DBA"/>
    <w:rsid w:val="008211DA"/>
    <w:rsid w:val="00822F09"/>
    <w:rsid w:val="00823D57"/>
    <w:rsid w:val="00825E7D"/>
    <w:rsid w:val="00830620"/>
    <w:rsid w:val="0083166D"/>
    <w:rsid w:val="008330D2"/>
    <w:rsid w:val="008352E3"/>
    <w:rsid w:val="0083786B"/>
    <w:rsid w:val="0084074F"/>
    <w:rsid w:val="00841B9A"/>
    <w:rsid w:val="00841E96"/>
    <w:rsid w:val="00842DA3"/>
    <w:rsid w:val="00843B26"/>
    <w:rsid w:val="00844F66"/>
    <w:rsid w:val="00846FF5"/>
    <w:rsid w:val="008470C0"/>
    <w:rsid w:val="0085004A"/>
    <w:rsid w:val="00852B8C"/>
    <w:rsid w:val="008549BD"/>
    <w:rsid w:val="00855D55"/>
    <w:rsid w:val="00856B98"/>
    <w:rsid w:val="00856D2E"/>
    <w:rsid w:val="00857CD8"/>
    <w:rsid w:val="00862CCD"/>
    <w:rsid w:val="00865007"/>
    <w:rsid w:val="00865AF4"/>
    <w:rsid w:val="00866793"/>
    <w:rsid w:val="00870299"/>
    <w:rsid w:val="00872BFB"/>
    <w:rsid w:val="00873A7A"/>
    <w:rsid w:val="00876104"/>
    <w:rsid w:val="00876720"/>
    <w:rsid w:val="008775B3"/>
    <w:rsid w:val="00886673"/>
    <w:rsid w:val="00887D6F"/>
    <w:rsid w:val="0089028F"/>
    <w:rsid w:val="008903C5"/>
    <w:rsid w:val="00891D9F"/>
    <w:rsid w:val="00891F1A"/>
    <w:rsid w:val="008920F5"/>
    <w:rsid w:val="00893AFC"/>
    <w:rsid w:val="008947F4"/>
    <w:rsid w:val="00894F24"/>
    <w:rsid w:val="008968DD"/>
    <w:rsid w:val="008A1C30"/>
    <w:rsid w:val="008A2448"/>
    <w:rsid w:val="008A572F"/>
    <w:rsid w:val="008A5F63"/>
    <w:rsid w:val="008A6F08"/>
    <w:rsid w:val="008B03C2"/>
    <w:rsid w:val="008B36B4"/>
    <w:rsid w:val="008B4DA9"/>
    <w:rsid w:val="008B657F"/>
    <w:rsid w:val="008B7408"/>
    <w:rsid w:val="008C42A7"/>
    <w:rsid w:val="008D0512"/>
    <w:rsid w:val="008D16CE"/>
    <w:rsid w:val="008D2F1B"/>
    <w:rsid w:val="008D5F42"/>
    <w:rsid w:val="008D6385"/>
    <w:rsid w:val="008D6896"/>
    <w:rsid w:val="008E0F25"/>
    <w:rsid w:val="008E11CD"/>
    <w:rsid w:val="008E199E"/>
    <w:rsid w:val="008E27F1"/>
    <w:rsid w:val="008E3063"/>
    <w:rsid w:val="008E39A9"/>
    <w:rsid w:val="008E5255"/>
    <w:rsid w:val="008E571E"/>
    <w:rsid w:val="008E59E4"/>
    <w:rsid w:val="008E6020"/>
    <w:rsid w:val="008F3C16"/>
    <w:rsid w:val="008F4CD9"/>
    <w:rsid w:val="008F705A"/>
    <w:rsid w:val="008F75E0"/>
    <w:rsid w:val="0090189E"/>
    <w:rsid w:val="00902108"/>
    <w:rsid w:val="00902C57"/>
    <w:rsid w:val="00903A03"/>
    <w:rsid w:val="0090676E"/>
    <w:rsid w:val="00907B0F"/>
    <w:rsid w:val="009103C1"/>
    <w:rsid w:val="00910AA8"/>
    <w:rsid w:val="00910E9C"/>
    <w:rsid w:val="00911261"/>
    <w:rsid w:val="00911F1D"/>
    <w:rsid w:val="009121F5"/>
    <w:rsid w:val="00921459"/>
    <w:rsid w:val="00921D7A"/>
    <w:rsid w:val="00924305"/>
    <w:rsid w:val="00924614"/>
    <w:rsid w:val="00924885"/>
    <w:rsid w:val="00925B74"/>
    <w:rsid w:val="009270E6"/>
    <w:rsid w:val="00932A91"/>
    <w:rsid w:val="00932D1D"/>
    <w:rsid w:val="00932EAE"/>
    <w:rsid w:val="009339FE"/>
    <w:rsid w:val="00940C47"/>
    <w:rsid w:val="00940E65"/>
    <w:rsid w:val="00941DFA"/>
    <w:rsid w:val="009456DC"/>
    <w:rsid w:val="00945A68"/>
    <w:rsid w:val="00946C9D"/>
    <w:rsid w:val="00947089"/>
    <w:rsid w:val="00947C49"/>
    <w:rsid w:val="00950559"/>
    <w:rsid w:val="00951F54"/>
    <w:rsid w:val="009532A7"/>
    <w:rsid w:val="00954AB4"/>
    <w:rsid w:val="0095686F"/>
    <w:rsid w:val="00957DF1"/>
    <w:rsid w:val="0096303C"/>
    <w:rsid w:val="00963234"/>
    <w:rsid w:val="009639FA"/>
    <w:rsid w:val="009672FC"/>
    <w:rsid w:val="0097061D"/>
    <w:rsid w:val="00972D37"/>
    <w:rsid w:val="00973A3A"/>
    <w:rsid w:val="00977BAF"/>
    <w:rsid w:val="009802F5"/>
    <w:rsid w:val="009833EA"/>
    <w:rsid w:val="009834BD"/>
    <w:rsid w:val="0098361A"/>
    <w:rsid w:val="00983B11"/>
    <w:rsid w:val="00984A82"/>
    <w:rsid w:val="009876BD"/>
    <w:rsid w:val="00993272"/>
    <w:rsid w:val="009949C7"/>
    <w:rsid w:val="00994C3D"/>
    <w:rsid w:val="009952EF"/>
    <w:rsid w:val="0099691A"/>
    <w:rsid w:val="009A1064"/>
    <w:rsid w:val="009A297C"/>
    <w:rsid w:val="009A3AF1"/>
    <w:rsid w:val="009A5D37"/>
    <w:rsid w:val="009B1A0B"/>
    <w:rsid w:val="009B1F2E"/>
    <w:rsid w:val="009B2DA7"/>
    <w:rsid w:val="009B3A08"/>
    <w:rsid w:val="009B73A6"/>
    <w:rsid w:val="009C0B4D"/>
    <w:rsid w:val="009C2164"/>
    <w:rsid w:val="009C3104"/>
    <w:rsid w:val="009C471C"/>
    <w:rsid w:val="009C4F1A"/>
    <w:rsid w:val="009D2CD1"/>
    <w:rsid w:val="009D3CE1"/>
    <w:rsid w:val="009D3FF1"/>
    <w:rsid w:val="009D7278"/>
    <w:rsid w:val="009D735F"/>
    <w:rsid w:val="009E1246"/>
    <w:rsid w:val="009E1BAD"/>
    <w:rsid w:val="009E2096"/>
    <w:rsid w:val="009E57E7"/>
    <w:rsid w:val="009E5BC8"/>
    <w:rsid w:val="009E5C1F"/>
    <w:rsid w:val="009E65A5"/>
    <w:rsid w:val="009E678F"/>
    <w:rsid w:val="009F3977"/>
    <w:rsid w:val="009F46B5"/>
    <w:rsid w:val="009F6CDF"/>
    <w:rsid w:val="009F7ABA"/>
    <w:rsid w:val="009F7AD2"/>
    <w:rsid w:val="00A013B1"/>
    <w:rsid w:val="00A0754F"/>
    <w:rsid w:val="00A11BFD"/>
    <w:rsid w:val="00A12451"/>
    <w:rsid w:val="00A16E8E"/>
    <w:rsid w:val="00A21192"/>
    <w:rsid w:val="00A24318"/>
    <w:rsid w:val="00A26461"/>
    <w:rsid w:val="00A26538"/>
    <w:rsid w:val="00A274D1"/>
    <w:rsid w:val="00A32E7D"/>
    <w:rsid w:val="00A3464E"/>
    <w:rsid w:val="00A34727"/>
    <w:rsid w:val="00A35645"/>
    <w:rsid w:val="00A35916"/>
    <w:rsid w:val="00A40BC4"/>
    <w:rsid w:val="00A41565"/>
    <w:rsid w:val="00A42C6F"/>
    <w:rsid w:val="00A4392F"/>
    <w:rsid w:val="00A43A27"/>
    <w:rsid w:val="00A43FC0"/>
    <w:rsid w:val="00A457E7"/>
    <w:rsid w:val="00A46032"/>
    <w:rsid w:val="00A460A7"/>
    <w:rsid w:val="00A47876"/>
    <w:rsid w:val="00A50057"/>
    <w:rsid w:val="00A50062"/>
    <w:rsid w:val="00A51261"/>
    <w:rsid w:val="00A54246"/>
    <w:rsid w:val="00A54BC3"/>
    <w:rsid w:val="00A57CDD"/>
    <w:rsid w:val="00A64C4E"/>
    <w:rsid w:val="00A6635B"/>
    <w:rsid w:val="00A66D0A"/>
    <w:rsid w:val="00A66E24"/>
    <w:rsid w:val="00A703D8"/>
    <w:rsid w:val="00A706EF"/>
    <w:rsid w:val="00A7092D"/>
    <w:rsid w:val="00A73F0B"/>
    <w:rsid w:val="00A744D0"/>
    <w:rsid w:val="00A848A2"/>
    <w:rsid w:val="00A859DF"/>
    <w:rsid w:val="00A874F5"/>
    <w:rsid w:val="00AA1CB7"/>
    <w:rsid w:val="00AA426A"/>
    <w:rsid w:val="00AA4BD7"/>
    <w:rsid w:val="00AA61CF"/>
    <w:rsid w:val="00AB0108"/>
    <w:rsid w:val="00AB0159"/>
    <w:rsid w:val="00AB3618"/>
    <w:rsid w:val="00AC0B0A"/>
    <w:rsid w:val="00AC0C4B"/>
    <w:rsid w:val="00AC2B19"/>
    <w:rsid w:val="00AC44C7"/>
    <w:rsid w:val="00AC4A1C"/>
    <w:rsid w:val="00AC7B39"/>
    <w:rsid w:val="00AC7F02"/>
    <w:rsid w:val="00AD127D"/>
    <w:rsid w:val="00AD3307"/>
    <w:rsid w:val="00AD37B3"/>
    <w:rsid w:val="00AD6E43"/>
    <w:rsid w:val="00AD7182"/>
    <w:rsid w:val="00AD71B4"/>
    <w:rsid w:val="00AD7429"/>
    <w:rsid w:val="00AD7D84"/>
    <w:rsid w:val="00AE0743"/>
    <w:rsid w:val="00AE1C7C"/>
    <w:rsid w:val="00AE3A16"/>
    <w:rsid w:val="00AF0B85"/>
    <w:rsid w:val="00AF2FC8"/>
    <w:rsid w:val="00AF3EC5"/>
    <w:rsid w:val="00AF5F76"/>
    <w:rsid w:val="00AF7FE8"/>
    <w:rsid w:val="00B0203E"/>
    <w:rsid w:val="00B034A0"/>
    <w:rsid w:val="00B03B3B"/>
    <w:rsid w:val="00B04140"/>
    <w:rsid w:val="00B050F1"/>
    <w:rsid w:val="00B05C2B"/>
    <w:rsid w:val="00B0691E"/>
    <w:rsid w:val="00B07828"/>
    <w:rsid w:val="00B07964"/>
    <w:rsid w:val="00B10230"/>
    <w:rsid w:val="00B14B84"/>
    <w:rsid w:val="00B17AFE"/>
    <w:rsid w:val="00B22A4C"/>
    <w:rsid w:val="00B22CBD"/>
    <w:rsid w:val="00B269F0"/>
    <w:rsid w:val="00B31E48"/>
    <w:rsid w:val="00B321BA"/>
    <w:rsid w:val="00B32618"/>
    <w:rsid w:val="00B422F6"/>
    <w:rsid w:val="00B46011"/>
    <w:rsid w:val="00B47B1C"/>
    <w:rsid w:val="00B52A5F"/>
    <w:rsid w:val="00B55938"/>
    <w:rsid w:val="00B60B85"/>
    <w:rsid w:val="00B624E0"/>
    <w:rsid w:val="00B62F10"/>
    <w:rsid w:val="00B66EA0"/>
    <w:rsid w:val="00B67BFE"/>
    <w:rsid w:val="00B70F42"/>
    <w:rsid w:val="00B71F49"/>
    <w:rsid w:val="00B75AA4"/>
    <w:rsid w:val="00B76182"/>
    <w:rsid w:val="00B77C9E"/>
    <w:rsid w:val="00B80055"/>
    <w:rsid w:val="00B80343"/>
    <w:rsid w:val="00B809B2"/>
    <w:rsid w:val="00B81619"/>
    <w:rsid w:val="00B81B6B"/>
    <w:rsid w:val="00B905B3"/>
    <w:rsid w:val="00B91402"/>
    <w:rsid w:val="00B914D8"/>
    <w:rsid w:val="00B92BED"/>
    <w:rsid w:val="00B9397C"/>
    <w:rsid w:val="00B94581"/>
    <w:rsid w:val="00B9600A"/>
    <w:rsid w:val="00B96059"/>
    <w:rsid w:val="00BA0680"/>
    <w:rsid w:val="00BA22FF"/>
    <w:rsid w:val="00BA459C"/>
    <w:rsid w:val="00BA4D09"/>
    <w:rsid w:val="00BB2568"/>
    <w:rsid w:val="00BB2E15"/>
    <w:rsid w:val="00BB3BCE"/>
    <w:rsid w:val="00BB5324"/>
    <w:rsid w:val="00BB6759"/>
    <w:rsid w:val="00BC0BF1"/>
    <w:rsid w:val="00BC20E5"/>
    <w:rsid w:val="00BC3323"/>
    <w:rsid w:val="00BC5C11"/>
    <w:rsid w:val="00BC5F92"/>
    <w:rsid w:val="00BC7010"/>
    <w:rsid w:val="00BC7A3A"/>
    <w:rsid w:val="00BD1A51"/>
    <w:rsid w:val="00BD7364"/>
    <w:rsid w:val="00BE36F9"/>
    <w:rsid w:val="00BE70C2"/>
    <w:rsid w:val="00BE7850"/>
    <w:rsid w:val="00BE785E"/>
    <w:rsid w:val="00BF1FA2"/>
    <w:rsid w:val="00BF3032"/>
    <w:rsid w:val="00BF5742"/>
    <w:rsid w:val="00BF67B6"/>
    <w:rsid w:val="00C00695"/>
    <w:rsid w:val="00C053DB"/>
    <w:rsid w:val="00C05CB6"/>
    <w:rsid w:val="00C0614B"/>
    <w:rsid w:val="00C1189A"/>
    <w:rsid w:val="00C15191"/>
    <w:rsid w:val="00C15DC7"/>
    <w:rsid w:val="00C17380"/>
    <w:rsid w:val="00C20EDE"/>
    <w:rsid w:val="00C21B3D"/>
    <w:rsid w:val="00C23AEB"/>
    <w:rsid w:val="00C253FD"/>
    <w:rsid w:val="00C25CAC"/>
    <w:rsid w:val="00C31410"/>
    <w:rsid w:val="00C31764"/>
    <w:rsid w:val="00C35997"/>
    <w:rsid w:val="00C36DEF"/>
    <w:rsid w:val="00C400B5"/>
    <w:rsid w:val="00C40215"/>
    <w:rsid w:val="00C40F6A"/>
    <w:rsid w:val="00C42C57"/>
    <w:rsid w:val="00C443DF"/>
    <w:rsid w:val="00C4488E"/>
    <w:rsid w:val="00C4568F"/>
    <w:rsid w:val="00C5234D"/>
    <w:rsid w:val="00C52F2C"/>
    <w:rsid w:val="00C53633"/>
    <w:rsid w:val="00C537CD"/>
    <w:rsid w:val="00C53EFD"/>
    <w:rsid w:val="00C541F2"/>
    <w:rsid w:val="00C552B1"/>
    <w:rsid w:val="00C55687"/>
    <w:rsid w:val="00C566EB"/>
    <w:rsid w:val="00C57067"/>
    <w:rsid w:val="00C60610"/>
    <w:rsid w:val="00C616E0"/>
    <w:rsid w:val="00C63ADC"/>
    <w:rsid w:val="00C67507"/>
    <w:rsid w:val="00C70F99"/>
    <w:rsid w:val="00C76B13"/>
    <w:rsid w:val="00C813B3"/>
    <w:rsid w:val="00C81E36"/>
    <w:rsid w:val="00C826BC"/>
    <w:rsid w:val="00C835B3"/>
    <w:rsid w:val="00C863B1"/>
    <w:rsid w:val="00C913EA"/>
    <w:rsid w:val="00C9203F"/>
    <w:rsid w:val="00C92B2B"/>
    <w:rsid w:val="00C93DB3"/>
    <w:rsid w:val="00C94319"/>
    <w:rsid w:val="00C9675F"/>
    <w:rsid w:val="00CA057D"/>
    <w:rsid w:val="00CA57B4"/>
    <w:rsid w:val="00CB2BFF"/>
    <w:rsid w:val="00CB30EC"/>
    <w:rsid w:val="00CB3BB7"/>
    <w:rsid w:val="00CB7FAA"/>
    <w:rsid w:val="00CC066B"/>
    <w:rsid w:val="00CC06FD"/>
    <w:rsid w:val="00CC4A17"/>
    <w:rsid w:val="00CC5196"/>
    <w:rsid w:val="00CC5E3E"/>
    <w:rsid w:val="00CC63FA"/>
    <w:rsid w:val="00CD1546"/>
    <w:rsid w:val="00CD272F"/>
    <w:rsid w:val="00CD39E9"/>
    <w:rsid w:val="00CD4865"/>
    <w:rsid w:val="00CD4BC6"/>
    <w:rsid w:val="00CD53B3"/>
    <w:rsid w:val="00CD63B1"/>
    <w:rsid w:val="00CD7512"/>
    <w:rsid w:val="00CE035D"/>
    <w:rsid w:val="00CE282C"/>
    <w:rsid w:val="00CE44CD"/>
    <w:rsid w:val="00CE6991"/>
    <w:rsid w:val="00CF0548"/>
    <w:rsid w:val="00CF0CFA"/>
    <w:rsid w:val="00CF1962"/>
    <w:rsid w:val="00CF316B"/>
    <w:rsid w:val="00CF5EEF"/>
    <w:rsid w:val="00CF671E"/>
    <w:rsid w:val="00D02595"/>
    <w:rsid w:val="00D0351B"/>
    <w:rsid w:val="00D04346"/>
    <w:rsid w:val="00D06AD7"/>
    <w:rsid w:val="00D12E50"/>
    <w:rsid w:val="00D13E06"/>
    <w:rsid w:val="00D157C1"/>
    <w:rsid w:val="00D22FA6"/>
    <w:rsid w:val="00D24EEE"/>
    <w:rsid w:val="00D31343"/>
    <w:rsid w:val="00D33DB0"/>
    <w:rsid w:val="00D358C6"/>
    <w:rsid w:val="00D423F2"/>
    <w:rsid w:val="00D42741"/>
    <w:rsid w:val="00D45842"/>
    <w:rsid w:val="00D45D1C"/>
    <w:rsid w:val="00D46D92"/>
    <w:rsid w:val="00D5080F"/>
    <w:rsid w:val="00D51BB4"/>
    <w:rsid w:val="00D53FBE"/>
    <w:rsid w:val="00D56469"/>
    <w:rsid w:val="00D60129"/>
    <w:rsid w:val="00D6152C"/>
    <w:rsid w:val="00D616FC"/>
    <w:rsid w:val="00D62C40"/>
    <w:rsid w:val="00D6335A"/>
    <w:rsid w:val="00D63CB8"/>
    <w:rsid w:val="00D65447"/>
    <w:rsid w:val="00D66E42"/>
    <w:rsid w:val="00D7373A"/>
    <w:rsid w:val="00D73885"/>
    <w:rsid w:val="00D7797A"/>
    <w:rsid w:val="00D80062"/>
    <w:rsid w:val="00D85045"/>
    <w:rsid w:val="00D92176"/>
    <w:rsid w:val="00D931CE"/>
    <w:rsid w:val="00D9367A"/>
    <w:rsid w:val="00D945CC"/>
    <w:rsid w:val="00D95FC6"/>
    <w:rsid w:val="00D96761"/>
    <w:rsid w:val="00DA11F8"/>
    <w:rsid w:val="00DA180F"/>
    <w:rsid w:val="00DA67B8"/>
    <w:rsid w:val="00DA6FC2"/>
    <w:rsid w:val="00DB09A5"/>
    <w:rsid w:val="00DB1722"/>
    <w:rsid w:val="00DB591D"/>
    <w:rsid w:val="00DB6256"/>
    <w:rsid w:val="00DC083F"/>
    <w:rsid w:val="00DC29B7"/>
    <w:rsid w:val="00DC6389"/>
    <w:rsid w:val="00DC6BBA"/>
    <w:rsid w:val="00DC7637"/>
    <w:rsid w:val="00DD04C1"/>
    <w:rsid w:val="00DD0B6E"/>
    <w:rsid w:val="00DD2197"/>
    <w:rsid w:val="00DD2494"/>
    <w:rsid w:val="00DD548F"/>
    <w:rsid w:val="00DD5801"/>
    <w:rsid w:val="00DD65D9"/>
    <w:rsid w:val="00DE13B9"/>
    <w:rsid w:val="00DE3314"/>
    <w:rsid w:val="00DE4750"/>
    <w:rsid w:val="00DF0D9C"/>
    <w:rsid w:val="00DF0E3B"/>
    <w:rsid w:val="00DF1747"/>
    <w:rsid w:val="00DF28FF"/>
    <w:rsid w:val="00DF2968"/>
    <w:rsid w:val="00DF5079"/>
    <w:rsid w:val="00DF7406"/>
    <w:rsid w:val="00E032E2"/>
    <w:rsid w:val="00E05C0E"/>
    <w:rsid w:val="00E06E72"/>
    <w:rsid w:val="00E07369"/>
    <w:rsid w:val="00E07B7E"/>
    <w:rsid w:val="00E10778"/>
    <w:rsid w:val="00E108D6"/>
    <w:rsid w:val="00E121BE"/>
    <w:rsid w:val="00E13FE1"/>
    <w:rsid w:val="00E14104"/>
    <w:rsid w:val="00E174B4"/>
    <w:rsid w:val="00E21250"/>
    <w:rsid w:val="00E25FDD"/>
    <w:rsid w:val="00E2783F"/>
    <w:rsid w:val="00E30E89"/>
    <w:rsid w:val="00E31E33"/>
    <w:rsid w:val="00E34674"/>
    <w:rsid w:val="00E37333"/>
    <w:rsid w:val="00E42F01"/>
    <w:rsid w:val="00E43596"/>
    <w:rsid w:val="00E4398C"/>
    <w:rsid w:val="00E46635"/>
    <w:rsid w:val="00E5075B"/>
    <w:rsid w:val="00E524B0"/>
    <w:rsid w:val="00E535C6"/>
    <w:rsid w:val="00E53E58"/>
    <w:rsid w:val="00E60FD6"/>
    <w:rsid w:val="00E63AAB"/>
    <w:rsid w:val="00E63F3E"/>
    <w:rsid w:val="00E64A5D"/>
    <w:rsid w:val="00E65538"/>
    <w:rsid w:val="00E67EA9"/>
    <w:rsid w:val="00E70DCB"/>
    <w:rsid w:val="00E70E62"/>
    <w:rsid w:val="00E73C33"/>
    <w:rsid w:val="00E77150"/>
    <w:rsid w:val="00E80487"/>
    <w:rsid w:val="00E82C6D"/>
    <w:rsid w:val="00E83197"/>
    <w:rsid w:val="00E834D1"/>
    <w:rsid w:val="00E83C4C"/>
    <w:rsid w:val="00E93AD6"/>
    <w:rsid w:val="00E93AF0"/>
    <w:rsid w:val="00E95D8B"/>
    <w:rsid w:val="00EA011A"/>
    <w:rsid w:val="00EA02FD"/>
    <w:rsid w:val="00EA08B1"/>
    <w:rsid w:val="00EA0BA2"/>
    <w:rsid w:val="00EA0D3A"/>
    <w:rsid w:val="00EA6BBB"/>
    <w:rsid w:val="00EA7675"/>
    <w:rsid w:val="00EA7AF1"/>
    <w:rsid w:val="00EB359F"/>
    <w:rsid w:val="00EB363F"/>
    <w:rsid w:val="00EB4588"/>
    <w:rsid w:val="00EB513D"/>
    <w:rsid w:val="00EB6F8E"/>
    <w:rsid w:val="00EC1AB4"/>
    <w:rsid w:val="00ED0033"/>
    <w:rsid w:val="00ED467C"/>
    <w:rsid w:val="00ED618A"/>
    <w:rsid w:val="00ED6B6C"/>
    <w:rsid w:val="00EE0B84"/>
    <w:rsid w:val="00EE2469"/>
    <w:rsid w:val="00EE6CB0"/>
    <w:rsid w:val="00F10E2E"/>
    <w:rsid w:val="00F11175"/>
    <w:rsid w:val="00F14E38"/>
    <w:rsid w:val="00F15A17"/>
    <w:rsid w:val="00F16AF6"/>
    <w:rsid w:val="00F16D3B"/>
    <w:rsid w:val="00F20753"/>
    <w:rsid w:val="00F20CCE"/>
    <w:rsid w:val="00F21F05"/>
    <w:rsid w:val="00F23402"/>
    <w:rsid w:val="00F236CB"/>
    <w:rsid w:val="00F23B7B"/>
    <w:rsid w:val="00F23CED"/>
    <w:rsid w:val="00F24902"/>
    <w:rsid w:val="00F302C4"/>
    <w:rsid w:val="00F341DD"/>
    <w:rsid w:val="00F37EE8"/>
    <w:rsid w:val="00F41A58"/>
    <w:rsid w:val="00F42672"/>
    <w:rsid w:val="00F42738"/>
    <w:rsid w:val="00F439B6"/>
    <w:rsid w:val="00F44BBB"/>
    <w:rsid w:val="00F44E8C"/>
    <w:rsid w:val="00F4647A"/>
    <w:rsid w:val="00F46A8F"/>
    <w:rsid w:val="00F473C9"/>
    <w:rsid w:val="00F47820"/>
    <w:rsid w:val="00F546F2"/>
    <w:rsid w:val="00F57DB3"/>
    <w:rsid w:val="00F63A4E"/>
    <w:rsid w:val="00F64CA3"/>
    <w:rsid w:val="00F66951"/>
    <w:rsid w:val="00F6738A"/>
    <w:rsid w:val="00F71DEB"/>
    <w:rsid w:val="00F72636"/>
    <w:rsid w:val="00F77576"/>
    <w:rsid w:val="00F8041D"/>
    <w:rsid w:val="00F85FBD"/>
    <w:rsid w:val="00F87753"/>
    <w:rsid w:val="00F87E66"/>
    <w:rsid w:val="00F909EB"/>
    <w:rsid w:val="00F90C49"/>
    <w:rsid w:val="00F913FC"/>
    <w:rsid w:val="00F92A4A"/>
    <w:rsid w:val="00F957B2"/>
    <w:rsid w:val="00F97CFF"/>
    <w:rsid w:val="00F97F8E"/>
    <w:rsid w:val="00FA06AA"/>
    <w:rsid w:val="00FA1783"/>
    <w:rsid w:val="00FA1CC1"/>
    <w:rsid w:val="00FA2538"/>
    <w:rsid w:val="00FA2E83"/>
    <w:rsid w:val="00FA4660"/>
    <w:rsid w:val="00FA711A"/>
    <w:rsid w:val="00FA7297"/>
    <w:rsid w:val="00FB21E1"/>
    <w:rsid w:val="00FB22D2"/>
    <w:rsid w:val="00FB2C78"/>
    <w:rsid w:val="00FB4F69"/>
    <w:rsid w:val="00FB724E"/>
    <w:rsid w:val="00FB7EBC"/>
    <w:rsid w:val="00FC1677"/>
    <w:rsid w:val="00FC1D7D"/>
    <w:rsid w:val="00FC2E00"/>
    <w:rsid w:val="00FC705B"/>
    <w:rsid w:val="00FC7E50"/>
    <w:rsid w:val="00FC7F26"/>
    <w:rsid w:val="00FD352E"/>
    <w:rsid w:val="00FE0248"/>
    <w:rsid w:val="00FE2AA7"/>
    <w:rsid w:val="00FE3B8D"/>
    <w:rsid w:val="00FF011A"/>
    <w:rsid w:val="00FF3346"/>
    <w:rsid w:val="00FF39A6"/>
    <w:rsid w:val="00FF562C"/>
    <w:rsid w:val="00FF7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Followed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F42"/>
    <w:pPr>
      <w:spacing w:before="240" w:after="60" w:line="276" w:lineRule="auto"/>
    </w:pPr>
    <w:rPr>
      <w:rFonts w:cs="Calibri"/>
      <w:lang w:eastAsia="en-US"/>
    </w:rPr>
  </w:style>
  <w:style w:type="paragraph" w:styleId="Nagwek1">
    <w:name w:val="heading 1"/>
    <w:basedOn w:val="Normalny"/>
    <w:next w:val="Normalny"/>
    <w:link w:val="Nagwek1Znak"/>
    <w:uiPriority w:val="99"/>
    <w:qFormat/>
    <w:rsid w:val="00AD7182"/>
    <w:pPr>
      <w:keepNext/>
      <w:keepLines/>
      <w:spacing w:before="480" w:after="0" w:line="240" w:lineRule="auto"/>
      <w:outlineLvl w:val="0"/>
    </w:pPr>
    <w:rPr>
      <w:rFonts w:ascii="Cambria" w:eastAsia="Times New Roman" w:hAnsi="Cambria" w:cs="Cambria"/>
      <w:b/>
      <w:bCs/>
      <w:color w:val="365F91"/>
      <w:sz w:val="28"/>
      <w:szCs w:val="28"/>
      <w:lang w:eastAsia="pl-PL"/>
    </w:rPr>
  </w:style>
  <w:style w:type="paragraph" w:styleId="Nagwek2">
    <w:name w:val="heading 2"/>
    <w:basedOn w:val="Normalny"/>
    <w:next w:val="Normalny"/>
    <w:link w:val="Nagwek2Znak"/>
    <w:uiPriority w:val="99"/>
    <w:qFormat/>
    <w:rsid w:val="007E0840"/>
    <w:pPr>
      <w:keepNext/>
      <w:outlineLvl w:val="1"/>
    </w:pPr>
    <w:rPr>
      <w:rFonts w:ascii="Cambria" w:eastAsia="Times New Roman" w:hAnsi="Cambria" w:cs="Cambria"/>
      <w:b/>
      <w:bCs/>
      <w:i/>
      <w:iCs/>
      <w:sz w:val="28"/>
      <w:szCs w:val="28"/>
    </w:rPr>
  </w:style>
  <w:style w:type="paragraph" w:styleId="Nagwek3">
    <w:name w:val="heading 3"/>
    <w:basedOn w:val="Normalny"/>
    <w:next w:val="Normalny"/>
    <w:link w:val="Nagwek3Znak"/>
    <w:uiPriority w:val="99"/>
    <w:qFormat/>
    <w:rsid w:val="007E0840"/>
    <w:pPr>
      <w:keepNext/>
      <w:outlineLvl w:val="2"/>
    </w:pPr>
    <w:rPr>
      <w:rFonts w:ascii="Cambria" w:eastAsia="Times New Roman" w:hAnsi="Cambria" w:cs="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D7182"/>
    <w:rPr>
      <w:rFonts w:ascii="Cambria" w:hAnsi="Cambria" w:cs="Cambria"/>
      <w:b/>
      <w:bCs/>
      <w:color w:val="365F91"/>
      <w:sz w:val="28"/>
      <w:szCs w:val="28"/>
      <w:lang w:eastAsia="pl-PL"/>
    </w:rPr>
  </w:style>
  <w:style w:type="character" w:customStyle="1" w:styleId="Nagwek2Znak">
    <w:name w:val="Nagłówek 2 Znak"/>
    <w:basedOn w:val="Domylnaczcionkaakapitu"/>
    <w:link w:val="Nagwek2"/>
    <w:uiPriority w:val="99"/>
    <w:locked/>
    <w:rsid w:val="007E0840"/>
    <w:rPr>
      <w:rFonts w:ascii="Cambria" w:hAnsi="Cambria" w:cs="Cambria"/>
      <w:b/>
      <w:bCs/>
      <w:i/>
      <w:iCs/>
      <w:sz w:val="28"/>
      <w:szCs w:val="28"/>
      <w:lang w:eastAsia="en-US"/>
    </w:rPr>
  </w:style>
  <w:style w:type="character" w:customStyle="1" w:styleId="Nagwek3Znak">
    <w:name w:val="Nagłówek 3 Znak"/>
    <w:basedOn w:val="Domylnaczcionkaakapitu"/>
    <w:link w:val="Nagwek3"/>
    <w:uiPriority w:val="99"/>
    <w:semiHidden/>
    <w:locked/>
    <w:rsid w:val="007E0840"/>
    <w:rPr>
      <w:rFonts w:ascii="Cambria" w:hAnsi="Cambria" w:cs="Cambria"/>
      <w:b/>
      <w:bCs/>
      <w:sz w:val="26"/>
      <w:szCs w:val="26"/>
      <w:lang w:eastAsia="en-US"/>
    </w:rPr>
  </w:style>
  <w:style w:type="paragraph" w:styleId="Nagwek">
    <w:name w:val="header"/>
    <w:aliases w:val="Znak,Znak + Wyjustowany,Interlinia:  Wi..."/>
    <w:basedOn w:val="Normalny"/>
    <w:link w:val="NagwekZnak"/>
    <w:uiPriority w:val="99"/>
    <w:rsid w:val="002070AA"/>
    <w:pPr>
      <w:tabs>
        <w:tab w:val="center" w:pos="4536"/>
        <w:tab w:val="right" w:pos="9072"/>
      </w:tabs>
      <w:spacing w:before="0" w:after="0" w:line="240" w:lineRule="auto"/>
    </w:pPr>
  </w:style>
  <w:style w:type="character" w:customStyle="1" w:styleId="NagwekZnak">
    <w:name w:val="Nagłówek Znak"/>
    <w:aliases w:val="Znak Znak,Znak + Wyjustowany Znak,Interlinia:  Wi... Znak"/>
    <w:basedOn w:val="Domylnaczcionkaakapitu"/>
    <w:link w:val="Nagwek"/>
    <w:uiPriority w:val="99"/>
    <w:locked/>
    <w:rsid w:val="002070AA"/>
  </w:style>
  <w:style w:type="paragraph" w:styleId="Stopka">
    <w:name w:val="footer"/>
    <w:basedOn w:val="Normalny"/>
    <w:link w:val="StopkaZnak"/>
    <w:uiPriority w:val="99"/>
    <w:rsid w:val="002070AA"/>
    <w:pPr>
      <w:tabs>
        <w:tab w:val="center" w:pos="4536"/>
        <w:tab w:val="right" w:pos="9072"/>
      </w:tabs>
      <w:spacing w:before="0" w:after="0" w:line="240" w:lineRule="auto"/>
    </w:pPr>
  </w:style>
  <w:style w:type="character" w:customStyle="1" w:styleId="StopkaZnak">
    <w:name w:val="Stopka Znak"/>
    <w:basedOn w:val="Domylnaczcionkaakapitu"/>
    <w:link w:val="Stopka"/>
    <w:uiPriority w:val="99"/>
    <w:locked/>
    <w:rsid w:val="002070AA"/>
  </w:style>
  <w:style w:type="paragraph" w:styleId="Tekstdymka">
    <w:name w:val="Balloon Text"/>
    <w:basedOn w:val="Normalny"/>
    <w:link w:val="TekstdymkaZnak"/>
    <w:uiPriority w:val="99"/>
    <w:semiHidden/>
    <w:rsid w:val="002070AA"/>
    <w:pPr>
      <w:spacing w:before="0"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2070AA"/>
    <w:rPr>
      <w:rFonts w:ascii="Tahoma" w:hAnsi="Tahoma" w:cs="Tahoma"/>
      <w:sz w:val="16"/>
      <w:szCs w:val="16"/>
    </w:rPr>
  </w:style>
  <w:style w:type="table" w:styleId="Tabela-Siatka">
    <w:name w:val="Table Grid"/>
    <w:basedOn w:val="Standardowy"/>
    <w:uiPriority w:val="99"/>
    <w:rsid w:val="0038079B"/>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rsid w:val="00052128"/>
    <w:rPr>
      <w:color w:val="0000FF"/>
      <w:u w:val="single"/>
    </w:rPr>
  </w:style>
  <w:style w:type="paragraph" w:styleId="Akapitzlist">
    <w:name w:val="List Paragraph"/>
    <w:basedOn w:val="Normalny"/>
    <w:uiPriority w:val="34"/>
    <w:qFormat/>
    <w:rsid w:val="006D3329"/>
    <w:pPr>
      <w:ind w:left="720"/>
    </w:pPr>
  </w:style>
  <w:style w:type="character" w:customStyle="1" w:styleId="apple-style-span">
    <w:name w:val="apple-style-span"/>
    <w:basedOn w:val="Domylnaczcionkaakapitu"/>
    <w:uiPriority w:val="99"/>
    <w:rsid w:val="000060D1"/>
  </w:style>
  <w:style w:type="character" w:customStyle="1" w:styleId="apple-converted-space">
    <w:name w:val="apple-converted-space"/>
    <w:basedOn w:val="Domylnaczcionkaakapitu"/>
    <w:uiPriority w:val="99"/>
    <w:rsid w:val="000060D1"/>
  </w:style>
  <w:style w:type="paragraph" w:styleId="Tekstprzypisukocowego">
    <w:name w:val="endnote text"/>
    <w:basedOn w:val="Normalny"/>
    <w:link w:val="TekstprzypisukocowegoZnak"/>
    <w:uiPriority w:val="99"/>
    <w:semiHidden/>
    <w:rsid w:val="004173FD"/>
    <w:rPr>
      <w:sz w:val="20"/>
      <w:szCs w:val="20"/>
    </w:rPr>
  </w:style>
  <w:style w:type="character" w:customStyle="1" w:styleId="TekstprzypisukocowegoZnak">
    <w:name w:val="Tekst przypisu końcowego Znak"/>
    <w:basedOn w:val="Domylnaczcionkaakapitu"/>
    <w:link w:val="Tekstprzypisukocowego"/>
    <w:uiPriority w:val="99"/>
    <w:semiHidden/>
    <w:locked/>
    <w:rsid w:val="004173FD"/>
    <w:rPr>
      <w:lang w:eastAsia="en-US"/>
    </w:rPr>
  </w:style>
  <w:style w:type="character" w:styleId="Odwoanieprzypisukocowego">
    <w:name w:val="endnote reference"/>
    <w:basedOn w:val="Domylnaczcionkaakapitu"/>
    <w:uiPriority w:val="99"/>
    <w:semiHidden/>
    <w:rsid w:val="004173FD"/>
    <w:rPr>
      <w:vertAlign w:val="superscript"/>
    </w:rPr>
  </w:style>
  <w:style w:type="paragraph" w:styleId="Tekstprzypisudolnego">
    <w:name w:val="footnote text"/>
    <w:basedOn w:val="Normalny"/>
    <w:link w:val="TekstprzypisudolnegoZnak"/>
    <w:uiPriority w:val="99"/>
    <w:semiHidden/>
    <w:rsid w:val="004173FD"/>
    <w:rPr>
      <w:sz w:val="20"/>
      <w:szCs w:val="20"/>
    </w:rPr>
  </w:style>
  <w:style w:type="character" w:customStyle="1" w:styleId="TekstprzypisudolnegoZnak">
    <w:name w:val="Tekst przypisu dolnego Znak"/>
    <w:basedOn w:val="Domylnaczcionkaakapitu"/>
    <w:link w:val="Tekstprzypisudolnego"/>
    <w:uiPriority w:val="99"/>
    <w:semiHidden/>
    <w:locked/>
    <w:rsid w:val="004173FD"/>
    <w:rPr>
      <w:lang w:eastAsia="en-US"/>
    </w:rPr>
  </w:style>
  <w:style w:type="character" w:styleId="Odwoanieprzypisudolnego">
    <w:name w:val="footnote reference"/>
    <w:basedOn w:val="Domylnaczcionkaakapitu"/>
    <w:uiPriority w:val="99"/>
    <w:semiHidden/>
    <w:rsid w:val="004173FD"/>
    <w:rPr>
      <w:vertAlign w:val="superscript"/>
    </w:rPr>
  </w:style>
  <w:style w:type="paragraph" w:styleId="Tekstpodstawowy">
    <w:name w:val="Body Text"/>
    <w:basedOn w:val="Normalny"/>
    <w:link w:val="TekstpodstawowyZnak"/>
    <w:uiPriority w:val="99"/>
    <w:rsid w:val="007E0840"/>
    <w:pPr>
      <w:spacing w:before="0"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locked/>
    <w:rsid w:val="007E0840"/>
    <w:rPr>
      <w:rFonts w:ascii="Times New Roman" w:hAnsi="Times New Roman" w:cs="Times New Roman"/>
      <w:sz w:val="24"/>
      <w:szCs w:val="24"/>
    </w:rPr>
  </w:style>
  <w:style w:type="paragraph" w:styleId="Tekstpodstawowywcity3">
    <w:name w:val="Body Text Indent 3"/>
    <w:basedOn w:val="Normalny"/>
    <w:link w:val="Tekstpodstawowywcity3Znak"/>
    <w:uiPriority w:val="99"/>
    <w:rsid w:val="007E0840"/>
    <w:pPr>
      <w:tabs>
        <w:tab w:val="left" w:pos="4395"/>
      </w:tabs>
      <w:spacing w:before="0" w:after="0" w:line="240" w:lineRule="auto"/>
      <w:ind w:left="426"/>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locked/>
    <w:rsid w:val="007E0840"/>
    <w:rPr>
      <w:rFonts w:ascii="Times New Roman" w:hAnsi="Times New Roman" w:cs="Times New Roman"/>
      <w:sz w:val="24"/>
      <w:szCs w:val="24"/>
    </w:rPr>
  </w:style>
  <w:style w:type="paragraph" w:styleId="Tekstpodstawowy3">
    <w:name w:val="Body Text 3"/>
    <w:basedOn w:val="Normalny"/>
    <w:link w:val="Tekstpodstawowy3Znak"/>
    <w:uiPriority w:val="99"/>
    <w:rsid w:val="007E0840"/>
    <w:pPr>
      <w:spacing w:before="0"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locked/>
    <w:rsid w:val="007E0840"/>
    <w:rPr>
      <w:rFonts w:ascii="Times New Roman" w:hAnsi="Times New Roman" w:cs="Times New Roman"/>
      <w:sz w:val="16"/>
      <w:szCs w:val="16"/>
    </w:rPr>
  </w:style>
  <w:style w:type="character" w:customStyle="1" w:styleId="treeserch0treeserch1">
    <w:name w:val="tree_serch_0 tree_serch_1"/>
    <w:uiPriority w:val="99"/>
    <w:rsid w:val="007E0840"/>
  </w:style>
  <w:style w:type="paragraph" w:customStyle="1" w:styleId="Tekstpodstawowywcity21">
    <w:name w:val="Tekst podstawowy wcięty 21"/>
    <w:basedOn w:val="Normalny"/>
    <w:rsid w:val="00A66D0A"/>
    <w:pPr>
      <w:suppressAutoHyphens/>
      <w:spacing w:after="120" w:line="480" w:lineRule="auto"/>
      <w:ind w:left="283"/>
    </w:pPr>
    <w:rPr>
      <w:rFonts w:eastAsia="Times New Roman"/>
      <w:lang w:eastAsia="ar-SA"/>
    </w:rPr>
  </w:style>
  <w:style w:type="character" w:customStyle="1" w:styleId="ZnakZnak2">
    <w:name w:val="Znak Znak2"/>
    <w:basedOn w:val="Domylnaczcionkaakapitu"/>
    <w:uiPriority w:val="99"/>
    <w:rsid w:val="00170A32"/>
  </w:style>
  <w:style w:type="character" w:styleId="Pogrubienie">
    <w:name w:val="Strong"/>
    <w:basedOn w:val="Domylnaczcionkaakapitu"/>
    <w:uiPriority w:val="22"/>
    <w:qFormat/>
    <w:locked/>
    <w:rsid w:val="00275BD6"/>
    <w:rPr>
      <w:b/>
      <w:bCs/>
    </w:rPr>
  </w:style>
  <w:style w:type="paragraph" w:customStyle="1" w:styleId="Default">
    <w:name w:val="Default"/>
    <w:rsid w:val="003D7B22"/>
    <w:pPr>
      <w:autoSpaceDE w:val="0"/>
      <w:autoSpaceDN w:val="0"/>
      <w:adjustRightInd w:val="0"/>
    </w:pPr>
    <w:rPr>
      <w:rFonts w:ascii="Arial" w:hAnsi="Arial" w:cs="Arial"/>
      <w:color w:val="000000"/>
      <w:sz w:val="24"/>
      <w:szCs w:val="24"/>
    </w:rPr>
  </w:style>
  <w:style w:type="character" w:styleId="UyteHipercze">
    <w:name w:val="FollowedHyperlink"/>
    <w:rsid w:val="004E016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Followed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F42"/>
    <w:pPr>
      <w:spacing w:before="240" w:after="60" w:line="276" w:lineRule="auto"/>
    </w:pPr>
    <w:rPr>
      <w:rFonts w:cs="Calibri"/>
      <w:lang w:eastAsia="en-US"/>
    </w:rPr>
  </w:style>
  <w:style w:type="paragraph" w:styleId="Nagwek1">
    <w:name w:val="heading 1"/>
    <w:basedOn w:val="Normalny"/>
    <w:next w:val="Normalny"/>
    <w:link w:val="Nagwek1Znak"/>
    <w:uiPriority w:val="99"/>
    <w:qFormat/>
    <w:rsid w:val="00AD7182"/>
    <w:pPr>
      <w:keepNext/>
      <w:keepLines/>
      <w:spacing w:before="480" w:after="0" w:line="240" w:lineRule="auto"/>
      <w:outlineLvl w:val="0"/>
    </w:pPr>
    <w:rPr>
      <w:rFonts w:ascii="Cambria" w:eastAsia="Times New Roman" w:hAnsi="Cambria" w:cs="Cambria"/>
      <w:b/>
      <w:bCs/>
      <w:color w:val="365F91"/>
      <w:sz w:val="28"/>
      <w:szCs w:val="28"/>
      <w:lang w:eastAsia="pl-PL"/>
    </w:rPr>
  </w:style>
  <w:style w:type="paragraph" w:styleId="Nagwek2">
    <w:name w:val="heading 2"/>
    <w:basedOn w:val="Normalny"/>
    <w:next w:val="Normalny"/>
    <w:link w:val="Nagwek2Znak"/>
    <w:uiPriority w:val="99"/>
    <w:qFormat/>
    <w:rsid w:val="007E0840"/>
    <w:pPr>
      <w:keepNext/>
      <w:outlineLvl w:val="1"/>
    </w:pPr>
    <w:rPr>
      <w:rFonts w:ascii="Cambria" w:eastAsia="Times New Roman" w:hAnsi="Cambria" w:cs="Cambria"/>
      <w:b/>
      <w:bCs/>
      <w:i/>
      <w:iCs/>
      <w:sz w:val="28"/>
      <w:szCs w:val="28"/>
    </w:rPr>
  </w:style>
  <w:style w:type="paragraph" w:styleId="Nagwek3">
    <w:name w:val="heading 3"/>
    <w:basedOn w:val="Normalny"/>
    <w:next w:val="Normalny"/>
    <w:link w:val="Nagwek3Znak"/>
    <w:uiPriority w:val="99"/>
    <w:qFormat/>
    <w:rsid w:val="007E0840"/>
    <w:pPr>
      <w:keepNext/>
      <w:outlineLvl w:val="2"/>
    </w:pPr>
    <w:rPr>
      <w:rFonts w:ascii="Cambria" w:eastAsia="Times New Roman" w:hAnsi="Cambria" w:cs="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D7182"/>
    <w:rPr>
      <w:rFonts w:ascii="Cambria" w:hAnsi="Cambria" w:cs="Cambria"/>
      <w:b/>
      <w:bCs/>
      <w:color w:val="365F91"/>
      <w:sz w:val="28"/>
      <w:szCs w:val="28"/>
      <w:lang w:eastAsia="pl-PL"/>
    </w:rPr>
  </w:style>
  <w:style w:type="character" w:customStyle="1" w:styleId="Nagwek2Znak">
    <w:name w:val="Nagłówek 2 Znak"/>
    <w:basedOn w:val="Domylnaczcionkaakapitu"/>
    <w:link w:val="Nagwek2"/>
    <w:uiPriority w:val="99"/>
    <w:locked/>
    <w:rsid w:val="007E0840"/>
    <w:rPr>
      <w:rFonts w:ascii="Cambria" w:hAnsi="Cambria" w:cs="Cambria"/>
      <w:b/>
      <w:bCs/>
      <w:i/>
      <w:iCs/>
      <w:sz w:val="28"/>
      <w:szCs w:val="28"/>
      <w:lang w:eastAsia="en-US"/>
    </w:rPr>
  </w:style>
  <w:style w:type="character" w:customStyle="1" w:styleId="Nagwek3Znak">
    <w:name w:val="Nagłówek 3 Znak"/>
    <w:basedOn w:val="Domylnaczcionkaakapitu"/>
    <w:link w:val="Nagwek3"/>
    <w:uiPriority w:val="99"/>
    <w:semiHidden/>
    <w:locked/>
    <w:rsid w:val="007E0840"/>
    <w:rPr>
      <w:rFonts w:ascii="Cambria" w:hAnsi="Cambria" w:cs="Cambria"/>
      <w:b/>
      <w:bCs/>
      <w:sz w:val="26"/>
      <w:szCs w:val="26"/>
      <w:lang w:eastAsia="en-US"/>
    </w:rPr>
  </w:style>
  <w:style w:type="paragraph" w:styleId="Nagwek">
    <w:name w:val="header"/>
    <w:aliases w:val="Znak,Znak + Wyjustowany,Interlinia:  Wi..."/>
    <w:basedOn w:val="Normalny"/>
    <w:link w:val="NagwekZnak"/>
    <w:uiPriority w:val="99"/>
    <w:rsid w:val="002070AA"/>
    <w:pPr>
      <w:tabs>
        <w:tab w:val="center" w:pos="4536"/>
        <w:tab w:val="right" w:pos="9072"/>
      </w:tabs>
      <w:spacing w:before="0" w:after="0" w:line="240" w:lineRule="auto"/>
    </w:pPr>
  </w:style>
  <w:style w:type="character" w:customStyle="1" w:styleId="NagwekZnak">
    <w:name w:val="Nagłówek Znak"/>
    <w:aliases w:val="Znak Znak,Znak + Wyjustowany Znak,Interlinia:  Wi... Znak"/>
    <w:basedOn w:val="Domylnaczcionkaakapitu"/>
    <w:link w:val="Nagwek"/>
    <w:uiPriority w:val="99"/>
    <w:locked/>
    <w:rsid w:val="002070AA"/>
  </w:style>
  <w:style w:type="paragraph" w:styleId="Stopka">
    <w:name w:val="footer"/>
    <w:basedOn w:val="Normalny"/>
    <w:link w:val="StopkaZnak"/>
    <w:uiPriority w:val="99"/>
    <w:rsid w:val="002070AA"/>
    <w:pPr>
      <w:tabs>
        <w:tab w:val="center" w:pos="4536"/>
        <w:tab w:val="right" w:pos="9072"/>
      </w:tabs>
      <w:spacing w:before="0" w:after="0" w:line="240" w:lineRule="auto"/>
    </w:pPr>
  </w:style>
  <w:style w:type="character" w:customStyle="1" w:styleId="StopkaZnak">
    <w:name w:val="Stopka Znak"/>
    <w:basedOn w:val="Domylnaczcionkaakapitu"/>
    <w:link w:val="Stopka"/>
    <w:uiPriority w:val="99"/>
    <w:locked/>
    <w:rsid w:val="002070AA"/>
  </w:style>
  <w:style w:type="paragraph" w:styleId="Tekstdymka">
    <w:name w:val="Balloon Text"/>
    <w:basedOn w:val="Normalny"/>
    <w:link w:val="TekstdymkaZnak"/>
    <w:uiPriority w:val="99"/>
    <w:semiHidden/>
    <w:rsid w:val="002070AA"/>
    <w:pPr>
      <w:spacing w:before="0"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2070AA"/>
    <w:rPr>
      <w:rFonts w:ascii="Tahoma" w:hAnsi="Tahoma" w:cs="Tahoma"/>
      <w:sz w:val="16"/>
      <w:szCs w:val="16"/>
    </w:rPr>
  </w:style>
  <w:style w:type="table" w:styleId="Tabela-Siatka">
    <w:name w:val="Table Grid"/>
    <w:basedOn w:val="Standardowy"/>
    <w:uiPriority w:val="99"/>
    <w:rsid w:val="0038079B"/>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rsid w:val="00052128"/>
    <w:rPr>
      <w:color w:val="0000FF"/>
      <w:u w:val="single"/>
    </w:rPr>
  </w:style>
  <w:style w:type="paragraph" w:styleId="Akapitzlist">
    <w:name w:val="List Paragraph"/>
    <w:basedOn w:val="Normalny"/>
    <w:uiPriority w:val="34"/>
    <w:qFormat/>
    <w:rsid w:val="006D3329"/>
    <w:pPr>
      <w:ind w:left="720"/>
    </w:pPr>
  </w:style>
  <w:style w:type="character" w:customStyle="1" w:styleId="apple-style-span">
    <w:name w:val="apple-style-span"/>
    <w:basedOn w:val="Domylnaczcionkaakapitu"/>
    <w:uiPriority w:val="99"/>
    <w:rsid w:val="000060D1"/>
  </w:style>
  <w:style w:type="character" w:customStyle="1" w:styleId="apple-converted-space">
    <w:name w:val="apple-converted-space"/>
    <w:basedOn w:val="Domylnaczcionkaakapitu"/>
    <w:uiPriority w:val="99"/>
    <w:rsid w:val="000060D1"/>
  </w:style>
  <w:style w:type="paragraph" w:styleId="Tekstprzypisukocowego">
    <w:name w:val="endnote text"/>
    <w:basedOn w:val="Normalny"/>
    <w:link w:val="TekstprzypisukocowegoZnak"/>
    <w:uiPriority w:val="99"/>
    <w:semiHidden/>
    <w:rsid w:val="004173FD"/>
    <w:rPr>
      <w:sz w:val="20"/>
      <w:szCs w:val="20"/>
    </w:rPr>
  </w:style>
  <w:style w:type="character" w:customStyle="1" w:styleId="TekstprzypisukocowegoZnak">
    <w:name w:val="Tekst przypisu końcowego Znak"/>
    <w:basedOn w:val="Domylnaczcionkaakapitu"/>
    <w:link w:val="Tekstprzypisukocowego"/>
    <w:uiPriority w:val="99"/>
    <w:semiHidden/>
    <w:locked/>
    <w:rsid w:val="004173FD"/>
    <w:rPr>
      <w:lang w:eastAsia="en-US"/>
    </w:rPr>
  </w:style>
  <w:style w:type="character" w:styleId="Odwoanieprzypisukocowego">
    <w:name w:val="endnote reference"/>
    <w:basedOn w:val="Domylnaczcionkaakapitu"/>
    <w:uiPriority w:val="99"/>
    <w:semiHidden/>
    <w:rsid w:val="004173FD"/>
    <w:rPr>
      <w:vertAlign w:val="superscript"/>
    </w:rPr>
  </w:style>
  <w:style w:type="paragraph" w:styleId="Tekstprzypisudolnego">
    <w:name w:val="footnote text"/>
    <w:basedOn w:val="Normalny"/>
    <w:link w:val="TekstprzypisudolnegoZnak"/>
    <w:uiPriority w:val="99"/>
    <w:semiHidden/>
    <w:rsid w:val="004173FD"/>
    <w:rPr>
      <w:sz w:val="20"/>
      <w:szCs w:val="20"/>
    </w:rPr>
  </w:style>
  <w:style w:type="character" w:customStyle="1" w:styleId="TekstprzypisudolnegoZnak">
    <w:name w:val="Tekst przypisu dolnego Znak"/>
    <w:basedOn w:val="Domylnaczcionkaakapitu"/>
    <w:link w:val="Tekstprzypisudolnego"/>
    <w:uiPriority w:val="99"/>
    <w:semiHidden/>
    <w:locked/>
    <w:rsid w:val="004173FD"/>
    <w:rPr>
      <w:lang w:eastAsia="en-US"/>
    </w:rPr>
  </w:style>
  <w:style w:type="character" w:styleId="Odwoanieprzypisudolnego">
    <w:name w:val="footnote reference"/>
    <w:basedOn w:val="Domylnaczcionkaakapitu"/>
    <w:uiPriority w:val="99"/>
    <w:semiHidden/>
    <w:rsid w:val="004173FD"/>
    <w:rPr>
      <w:vertAlign w:val="superscript"/>
    </w:rPr>
  </w:style>
  <w:style w:type="paragraph" w:styleId="Tekstpodstawowy">
    <w:name w:val="Body Text"/>
    <w:basedOn w:val="Normalny"/>
    <w:link w:val="TekstpodstawowyZnak"/>
    <w:uiPriority w:val="99"/>
    <w:rsid w:val="007E0840"/>
    <w:pPr>
      <w:spacing w:before="0"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locked/>
    <w:rsid w:val="007E0840"/>
    <w:rPr>
      <w:rFonts w:ascii="Times New Roman" w:hAnsi="Times New Roman" w:cs="Times New Roman"/>
      <w:sz w:val="24"/>
      <w:szCs w:val="24"/>
    </w:rPr>
  </w:style>
  <w:style w:type="paragraph" w:styleId="Tekstpodstawowywcity3">
    <w:name w:val="Body Text Indent 3"/>
    <w:basedOn w:val="Normalny"/>
    <w:link w:val="Tekstpodstawowywcity3Znak"/>
    <w:uiPriority w:val="99"/>
    <w:rsid w:val="007E0840"/>
    <w:pPr>
      <w:tabs>
        <w:tab w:val="left" w:pos="4395"/>
      </w:tabs>
      <w:spacing w:before="0" w:after="0" w:line="240" w:lineRule="auto"/>
      <w:ind w:left="426"/>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locked/>
    <w:rsid w:val="007E0840"/>
    <w:rPr>
      <w:rFonts w:ascii="Times New Roman" w:hAnsi="Times New Roman" w:cs="Times New Roman"/>
      <w:sz w:val="24"/>
      <w:szCs w:val="24"/>
    </w:rPr>
  </w:style>
  <w:style w:type="paragraph" w:styleId="Tekstpodstawowy3">
    <w:name w:val="Body Text 3"/>
    <w:basedOn w:val="Normalny"/>
    <w:link w:val="Tekstpodstawowy3Znak"/>
    <w:uiPriority w:val="99"/>
    <w:rsid w:val="007E0840"/>
    <w:pPr>
      <w:spacing w:before="0"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locked/>
    <w:rsid w:val="007E0840"/>
    <w:rPr>
      <w:rFonts w:ascii="Times New Roman" w:hAnsi="Times New Roman" w:cs="Times New Roman"/>
      <w:sz w:val="16"/>
      <w:szCs w:val="16"/>
    </w:rPr>
  </w:style>
  <w:style w:type="character" w:customStyle="1" w:styleId="treeserch0treeserch1">
    <w:name w:val="tree_serch_0 tree_serch_1"/>
    <w:uiPriority w:val="99"/>
    <w:rsid w:val="007E0840"/>
  </w:style>
  <w:style w:type="paragraph" w:customStyle="1" w:styleId="Tekstpodstawowywcity21">
    <w:name w:val="Tekst podstawowy wcięty 21"/>
    <w:basedOn w:val="Normalny"/>
    <w:rsid w:val="00A66D0A"/>
    <w:pPr>
      <w:suppressAutoHyphens/>
      <w:spacing w:after="120" w:line="480" w:lineRule="auto"/>
      <w:ind w:left="283"/>
    </w:pPr>
    <w:rPr>
      <w:rFonts w:eastAsia="Times New Roman"/>
      <w:lang w:eastAsia="ar-SA"/>
    </w:rPr>
  </w:style>
  <w:style w:type="character" w:customStyle="1" w:styleId="ZnakZnak2">
    <w:name w:val="Znak Znak2"/>
    <w:basedOn w:val="Domylnaczcionkaakapitu"/>
    <w:uiPriority w:val="99"/>
    <w:rsid w:val="00170A32"/>
  </w:style>
  <w:style w:type="character" w:styleId="Pogrubienie">
    <w:name w:val="Strong"/>
    <w:basedOn w:val="Domylnaczcionkaakapitu"/>
    <w:uiPriority w:val="22"/>
    <w:qFormat/>
    <w:locked/>
    <w:rsid w:val="00275BD6"/>
    <w:rPr>
      <w:b/>
      <w:bCs/>
    </w:rPr>
  </w:style>
  <w:style w:type="paragraph" w:customStyle="1" w:styleId="Default">
    <w:name w:val="Default"/>
    <w:rsid w:val="003D7B22"/>
    <w:pPr>
      <w:autoSpaceDE w:val="0"/>
      <w:autoSpaceDN w:val="0"/>
      <w:adjustRightInd w:val="0"/>
    </w:pPr>
    <w:rPr>
      <w:rFonts w:ascii="Arial" w:hAnsi="Arial" w:cs="Arial"/>
      <w:color w:val="000000"/>
      <w:sz w:val="24"/>
      <w:szCs w:val="24"/>
    </w:rPr>
  </w:style>
  <w:style w:type="character" w:styleId="UyteHipercze">
    <w:name w:val="FollowedHyperlink"/>
    <w:rsid w:val="004E01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1019">
      <w:bodyDiv w:val="1"/>
      <w:marLeft w:val="0"/>
      <w:marRight w:val="0"/>
      <w:marTop w:val="0"/>
      <w:marBottom w:val="0"/>
      <w:divBdr>
        <w:top w:val="none" w:sz="0" w:space="0" w:color="auto"/>
        <w:left w:val="none" w:sz="0" w:space="0" w:color="auto"/>
        <w:bottom w:val="none" w:sz="0" w:space="0" w:color="auto"/>
        <w:right w:val="none" w:sz="0" w:space="0" w:color="auto"/>
      </w:divBdr>
    </w:div>
    <w:div w:id="484205798">
      <w:marLeft w:val="0"/>
      <w:marRight w:val="0"/>
      <w:marTop w:val="0"/>
      <w:marBottom w:val="0"/>
      <w:divBdr>
        <w:top w:val="none" w:sz="0" w:space="0" w:color="auto"/>
        <w:left w:val="none" w:sz="0" w:space="0" w:color="auto"/>
        <w:bottom w:val="none" w:sz="0" w:space="0" w:color="auto"/>
        <w:right w:val="none" w:sz="0" w:space="0" w:color="auto"/>
      </w:divBdr>
    </w:div>
    <w:div w:id="484205800">
      <w:marLeft w:val="0"/>
      <w:marRight w:val="0"/>
      <w:marTop w:val="0"/>
      <w:marBottom w:val="0"/>
      <w:divBdr>
        <w:top w:val="none" w:sz="0" w:space="0" w:color="auto"/>
        <w:left w:val="none" w:sz="0" w:space="0" w:color="auto"/>
        <w:bottom w:val="none" w:sz="0" w:space="0" w:color="auto"/>
        <w:right w:val="none" w:sz="0" w:space="0" w:color="auto"/>
      </w:divBdr>
      <w:divsChild>
        <w:div w:id="484205799">
          <w:marLeft w:val="0"/>
          <w:marRight w:val="0"/>
          <w:marTop w:val="0"/>
          <w:marBottom w:val="0"/>
          <w:divBdr>
            <w:top w:val="none" w:sz="0" w:space="0" w:color="auto"/>
            <w:left w:val="none" w:sz="0" w:space="0" w:color="auto"/>
            <w:bottom w:val="none" w:sz="0" w:space="0" w:color="auto"/>
            <w:right w:val="none" w:sz="0" w:space="0" w:color="auto"/>
          </w:divBdr>
        </w:div>
      </w:divsChild>
    </w:div>
    <w:div w:id="484205801">
      <w:marLeft w:val="0"/>
      <w:marRight w:val="0"/>
      <w:marTop w:val="0"/>
      <w:marBottom w:val="0"/>
      <w:divBdr>
        <w:top w:val="none" w:sz="0" w:space="0" w:color="auto"/>
        <w:left w:val="none" w:sz="0" w:space="0" w:color="auto"/>
        <w:bottom w:val="none" w:sz="0" w:space="0" w:color="auto"/>
        <w:right w:val="none" w:sz="0" w:space="0" w:color="auto"/>
      </w:divBdr>
    </w:div>
    <w:div w:id="484205802">
      <w:marLeft w:val="0"/>
      <w:marRight w:val="0"/>
      <w:marTop w:val="0"/>
      <w:marBottom w:val="0"/>
      <w:divBdr>
        <w:top w:val="none" w:sz="0" w:space="0" w:color="auto"/>
        <w:left w:val="none" w:sz="0" w:space="0" w:color="auto"/>
        <w:bottom w:val="none" w:sz="0" w:space="0" w:color="auto"/>
        <w:right w:val="none" w:sz="0" w:space="0" w:color="auto"/>
      </w:divBdr>
    </w:div>
    <w:div w:id="484205803">
      <w:marLeft w:val="0"/>
      <w:marRight w:val="0"/>
      <w:marTop w:val="0"/>
      <w:marBottom w:val="0"/>
      <w:divBdr>
        <w:top w:val="none" w:sz="0" w:space="0" w:color="auto"/>
        <w:left w:val="none" w:sz="0" w:space="0" w:color="auto"/>
        <w:bottom w:val="none" w:sz="0" w:space="0" w:color="auto"/>
        <w:right w:val="none" w:sz="0" w:space="0" w:color="auto"/>
      </w:divBdr>
    </w:div>
    <w:div w:id="484205804">
      <w:marLeft w:val="0"/>
      <w:marRight w:val="0"/>
      <w:marTop w:val="0"/>
      <w:marBottom w:val="0"/>
      <w:divBdr>
        <w:top w:val="none" w:sz="0" w:space="0" w:color="auto"/>
        <w:left w:val="none" w:sz="0" w:space="0" w:color="auto"/>
        <w:bottom w:val="none" w:sz="0" w:space="0" w:color="auto"/>
        <w:right w:val="none" w:sz="0" w:space="0" w:color="auto"/>
      </w:divBdr>
    </w:div>
    <w:div w:id="484205805">
      <w:marLeft w:val="0"/>
      <w:marRight w:val="0"/>
      <w:marTop w:val="0"/>
      <w:marBottom w:val="0"/>
      <w:divBdr>
        <w:top w:val="none" w:sz="0" w:space="0" w:color="auto"/>
        <w:left w:val="none" w:sz="0" w:space="0" w:color="auto"/>
        <w:bottom w:val="none" w:sz="0" w:space="0" w:color="auto"/>
        <w:right w:val="none" w:sz="0" w:space="0" w:color="auto"/>
      </w:divBdr>
    </w:div>
    <w:div w:id="645472911">
      <w:bodyDiv w:val="1"/>
      <w:marLeft w:val="0"/>
      <w:marRight w:val="0"/>
      <w:marTop w:val="0"/>
      <w:marBottom w:val="0"/>
      <w:divBdr>
        <w:top w:val="none" w:sz="0" w:space="0" w:color="auto"/>
        <w:left w:val="none" w:sz="0" w:space="0" w:color="auto"/>
        <w:bottom w:val="none" w:sz="0" w:space="0" w:color="auto"/>
        <w:right w:val="none" w:sz="0" w:space="0" w:color="auto"/>
      </w:divBdr>
    </w:div>
    <w:div w:id="881601655">
      <w:bodyDiv w:val="1"/>
      <w:marLeft w:val="0"/>
      <w:marRight w:val="0"/>
      <w:marTop w:val="0"/>
      <w:marBottom w:val="0"/>
      <w:divBdr>
        <w:top w:val="none" w:sz="0" w:space="0" w:color="auto"/>
        <w:left w:val="none" w:sz="0" w:space="0" w:color="auto"/>
        <w:bottom w:val="none" w:sz="0" w:space="0" w:color="auto"/>
        <w:right w:val="none" w:sz="0" w:space="0" w:color="auto"/>
      </w:divBdr>
    </w:div>
    <w:div w:id="9111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13</Pages>
  <Words>4772</Words>
  <Characters>28636</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WODIiP OPOLE</Company>
  <LinksUpToDate>false</LinksUpToDate>
  <CharactersWithSpaces>33342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creator>Tomasz Łągiewka</dc:creator>
  <cp:lastModifiedBy>mpiechaczek</cp:lastModifiedBy>
  <cp:revision>87</cp:revision>
  <cp:lastPrinted>2015-04-20T08:40:00Z</cp:lastPrinted>
  <dcterms:created xsi:type="dcterms:W3CDTF">2015-04-16T12:48:00Z</dcterms:created>
  <dcterms:modified xsi:type="dcterms:W3CDTF">2015-04-24T05:39:00Z</dcterms:modified>
</cp:coreProperties>
</file>