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6" w:rsidRPr="00FB4F69" w:rsidRDefault="00176C36" w:rsidP="00176C36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176C36" w:rsidRPr="00FB4F69" w:rsidRDefault="00176C36" w:rsidP="00176C36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na:</w:t>
      </w:r>
      <w:r w:rsidR="00BE23B0">
        <w:rPr>
          <w:rFonts w:ascii="Arial" w:hAnsi="Arial" w:cs="Arial"/>
          <w:b/>
          <w:bCs/>
        </w:rPr>
        <w:t xml:space="preserve"> Usługę organizacji przejazdów </w:t>
      </w:r>
      <w:r w:rsidRPr="00FB4F69">
        <w:rPr>
          <w:rFonts w:ascii="Arial" w:hAnsi="Arial" w:cs="Arial"/>
          <w:b/>
          <w:bCs/>
        </w:rPr>
        <w:t xml:space="preserve">i ubezpieczenia uczniów </w:t>
      </w:r>
      <w:r w:rsidRPr="00FB4F69">
        <w:rPr>
          <w:rFonts w:ascii="Arial" w:hAnsi="Arial" w:cs="Arial"/>
          <w:b/>
        </w:rPr>
        <w:t xml:space="preserve">Technikum Żeglugi Śródlądowej w </w:t>
      </w:r>
      <w:r w:rsidRPr="0013328D">
        <w:rPr>
          <w:rFonts w:ascii="Arial" w:hAnsi="Arial" w:cs="Arial"/>
          <w:b/>
        </w:rPr>
        <w:t>Kędzierzynie-Koźlu,</w:t>
      </w:r>
      <w:r w:rsidRPr="0013328D">
        <w:rPr>
          <w:rFonts w:ascii="Arial" w:hAnsi="Arial" w:cs="Arial"/>
          <w:b/>
          <w:bCs/>
        </w:rPr>
        <w:t xml:space="preserve"> realizujących praktykę zawodową podczas rejsu szkoleniowego na żaglowcu STS Fryderyk Chopin, w ramach Projektu</w:t>
      </w:r>
      <w:r w:rsidRPr="00FB4F69">
        <w:rPr>
          <w:rFonts w:ascii="Arial" w:hAnsi="Arial" w:cs="Arial"/>
          <w:b/>
          <w:bCs/>
        </w:rPr>
        <w:t xml:space="preserve"> pod nazwą: „Opolskie szkolnictwo zaw</w:t>
      </w:r>
      <w:r w:rsidRPr="00FB4F69">
        <w:rPr>
          <w:rFonts w:ascii="Arial" w:hAnsi="Arial" w:cs="Arial"/>
          <w:b/>
          <w:bCs/>
        </w:rPr>
        <w:t>o</w:t>
      </w:r>
      <w:r w:rsidRPr="00FB4F69">
        <w:rPr>
          <w:rFonts w:ascii="Arial" w:hAnsi="Arial" w:cs="Arial"/>
          <w:b/>
          <w:bCs/>
        </w:rPr>
        <w:t>dowe bliżej rynku pracy”.</w:t>
      </w:r>
    </w:p>
    <w:p w:rsidR="00176C36" w:rsidRPr="00FB4F69" w:rsidRDefault="00176C36" w:rsidP="00176C36">
      <w:pPr>
        <w:shd w:val="clear" w:color="auto" w:fill="FFFFFF"/>
        <w:rPr>
          <w:rFonts w:ascii="Arial" w:hAnsi="Arial" w:cs="Arial"/>
          <w:b/>
          <w:bCs/>
        </w:rPr>
      </w:pPr>
    </w:p>
    <w:p w:rsidR="00176C36" w:rsidRPr="00FB4F69" w:rsidRDefault="00176C36" w:rsidP="00176C36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176C36" w:rsidRPr="00FB4F69" w:rsidRDefault="00176C36" w:rsidP="00176C36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>) Zamawiający na podstawie art. 5 ust</w:t>
      </w:r>
      <w:r w:rsidR="00761132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</w:t>
      </w:r>
      <w:bookmarkStart w:id="0" w:name="_GoBack"/>
      <w:bookmarkEnd w:id="0"/>
      <w:r w:rsidRPr="00FB4F69">
        <w:rPr>
          <w:rFonts w:ascii="Arial" w:hAnsi="Arial" w:cs="Arial"/>
        </w:rPr>
        <w:t>ianie warunków udziału w postępowaniu.</w:t>
      </w:r>
    </w:p>
    <w:p w:rsidR="00176C36" w:rsidRPr="00FB4F69" w:rsidRDefault="00176C36" w:rsidP="00176C36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176C36" w:rsidRPr="00FB4F69" w:rsidRDefault="00176C36" w:rsidP="00176C36">
      <w:pPr>
        <w:ind w:left="426"/>
        <w:jc w:val="both"/>
        <w:rPr>
          <w:rFonts w:ascii="Arial" w:hAnsi="Arial" w:cs="Arial"/>
        </w:rPr>
      </w:pPr>
      <w:r w:rsidRPr="0013328D">
        <w:rPr>
          <w:rFonts w:ascii="Arial" w:hAnsi="Arial" w:cs="Arial"/>
          <w:lang w:eastAsia="pl-PL"/>
        </w:rPr>
        <w:t>Ogłoszenie o przetargu zostało przekazane Urzędowi Publikacji Unii Europejskiej w dniu 2</w:t>
      </w:r>
      <w:r w:rsidR="0013328D" w:rsidRPr="0013328D">
        <w:rPr>
          <w:rFonts w:ascii="Arial" w:hAnsi="Arial" w:cs="Arial"/>
          <w:lang w:eastAsia="pl-PL"/>
        </w:rPr>
        <w:t>0</w:t>
      </w:r>
      <w:r w:rsidRPr="0013328D">
        <w:rPr>
          <w:rFonts w:ascii="Arial" w:hAnsi="Arial" w:cs="Arial"/>
          <w:lang w:eastAsia="pl-PL"/>
        </w:rPr>
        <w:t>.0</w:t>
      </w:r>
      <w:r w:rsidR="00BE23B0" w:rsidRPr="0013328D">
        <w:rPr>
          <w:rFonts w:ascii="Arial" w:hAnsi="Arial" w:cs="Arial"/>
          <w:lang w:eastAsia="pl-PL"/>
        </w:rPr>
        <w:t>5</w:t>
      </w:r>
      <w:r w:rsidRPr="0013328D">
        <w:rPr>
          <w:rFonts w:ascii="Arial" w:hAnsi="Arial" w:cs="Arial"/>
          <w:lang w:eastAsia="pl-PL"/>
        </w:rPr>
        <w:t>.201</w:t>
      </w:r>
      <w:r w:rsidR="00BE23B0" w:rsidRPr="0013328D">
        <w:rPr>
          <w:rFonts w:ascii="Arial" w:hAnsi="Arial" w:cs="Arial"/>
          <w:lang w:eastAsia="pl-PL"/>
        </w:rPr>
        <w:t>4</w:t>
      </w:r>
      <w:r w:rsidRPr="0013328D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>umieszczone na tablicy ogłoszeń Regionalnego Centrum Rozwoju Ed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kacji,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 xml:space="preserve">specyfikacją istotnych warunków zamówienia w dniu </w:t>
      </w:r>
      <w:r w:rsidR="000038C5">
        <w:rPr>
          <w:rFonts w:ascii="Arial" w:hAnsi="Arial" w:cs="Arial"/>
        </w:rPr>
        <w:t>23.05.2014</w:t>
      </w:r>
      <w:r w:rsidRPr="00FB4F69">
        <w:rPr>
          <w:rFonts w:ascii="Arial" w:hAnsi="Arial" w:cs="Arial"/>
        </w:rPr>
        <w:t xml:space="preserve"> r. </w:t>
      </w:r>
    </w:p>
    <w:p w:rsidR="00176C36" w:rsidRPr="00FB4F69" w:rsidRDefault="00176C36" w:rsidP="00176C36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176C36" w:rsidRPr="0013328D" w:rsidRDefault="00176C36" w:rsidP="00176C36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Przedmiotem zamówienia jest usługa organizacji przejazdów i ubezpieczenia uczniów Techn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 xml:space="preserve">kum Żeglugi Śródlądowej w </w:t>
      </w:r>
      <w:r w:rsidRPr="0013328D">
        <w:rPr>
          <w:rFonts w:ascii="Arial" w:hAnsi="Arial" w:cs="Arial"/>
        </w:rPr>
        <w:t>Kędzierzynie-Koźlu, realizujących praktykę zawodową podczas re</w:t>
      </w:r>
      <w:r w:rsidRPr="0013328D">
        <w:rPr>
          <w:rFonts w:ascii="Arial" w:hAnsi="Arial" w:cs="Arial"/>
        </w:rPr>
        <w:t>j</w:t>
      </w:r>
      <w:r w:rsidRPr="0013328D">
        <w:rPr>
          <w:rFonts w:ascii="Arial" w:hAnsi="Arial" w:cs="Arial"/>
        </w:rPr>
        <w:t>su szkoleniowego na żaglowcu STS Fryderyk Chopin, w ramach Projektu pod nazwą: „Opolskie szkolnictwo zawodowe bliżej rynku pracy”.</w:t>
      </w:r>
    </w:p>
    <w:p w:rsidR="00176C36" w:rsidRPr="0013328D" w:rsidRDefault="00176C36" w:rsidP="00176C36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13328D">
        <w:rPr>
          <w:rFonts w:ascii="Arial" w:hAnsi="Arial" w:cs="Arial"/>
        </w:rPr>
        <w:t>Szczegółowy opis przedmiotu zamówienia:</w:t>
      </w:r>
    </w:p>
    <w:p w:rsidR="00176C36" w:rsidRPr="0013328D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 w:rsidRPr="0013328D">
        <w:rPr>
          <w:rFonts w:ascii="Arial" w:hAnsi="Arial" w:cs="Arial"/>
        </w:rPr>
        <w:t>Liczebność grupy uczniów odbywających praktykę zawodową:  20 uczniów + 2 opiekunów.</w:t>
      </w:r>
    </w:p>
    <w:p w:rsidR="00176C36" w:rsidRPr="0013328D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 w:rsidRPr="0013328D">
        <w:rPr>
          <w:rFonts w:ascii="Arial" w:hAnsi="Arial" w:cs="Arial"/>
        </w:rPr>
        <w:t>Trasa przejazdu: z Technikum Żeglugi Śródlądowej w Kędzierzynie-Koźlu ul. Bohaterów W</w:t>
      </w:r>
      <w:r w:rsidRPr="0013328D">
        <w:rPr>
          <w:rFonts w:ascii="Arial" w:hAnsi="Arial" w:cs="Arial"/>
        </w:rPr>
        <w:t>e</w:t>
      </w:r>
      <w:r w:rsidRPr="0013328D">
        <w:rPr>
          <w:rFonts w:ascii="Arial" w:hAnsi="Arial" w:cs="Arial"/>
        </w:rPr>
        <w:t>sterplatte 1 do Szczecina - Wały Chrobrego.</w:t>
      </w:r>
    </w:p>
    <w:p w:rsidR="00176C36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ermin wyjazdu: wyjazd z Kędzierzyna-Koźla w dniu 1</w:t>
      </w:r>
      <w:r>
        <w:rPr>
          <w:rFonts w:ascii="Arial" w:hAnsi="Arial" w:cs="Arial"/>
        </w:rPr>
        <w:t>4</w:t>
      </w:r>
      <w:r w:rsidRPr="00FB4F69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B4F69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FB4F69">
        <w:rPr>
          <w:rFonts w:ascii="Arial" w:hAnsi="Arial" w:cs="Arial"/>
        </w:rPr>
        <w:t xml:space="preserve"> r.</w:t>
      </w:r>
    </w:p>
    <w:p w:rsidR="00176C36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ermin i czas przyjazdu: przyjazd do Szczecina w dniu 1</w:t>
      </w:r>
      <w:r>
        <w:rPr>
          <w:rFonts w:ascii="Arial" w:hAnsi="Arial" w:cs="Arial"/>
        </w:rPr>
        <w:t>4</w:t>
      </w:r>
      <w:r w:rsidRPr="00FB4F69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B4F69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FB4F69">
        <w:rPr>
          <w:rFonts w:ascii="Arial" w:hAnsi="Arial" w:cs="Arial"/>
        </w:rPr>
        <w:t xml:space="preserve"> r. w godz. 13:00-14:00</w:t>
      </w:r>
      <w:r>
        <w:rPr>
          <w:rFonts w:ascii="Arial" w:hAnsi="Arial" w:cs="Arial"/>
        </w:rPr>
        <w:t>.</w:t>
      </w:r>
    </w:p>
    <w:p w:rsidR="00176C36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 xml:space="preserve">ejs szkoleniowy w terminie </w:t>
      </w:r>
      <w:r w:rsidRPr="005663C4">
        <w:rPr>
          <w:rFonts w:ascii="Arial" w:hAnsi="Arial" w:cs="Arial"/>
        </w:rPr>
        <w:t>od 14.06.201</w:t>
      </w:r>
      <w:r w:rsidR="00413D54">
        <w:rPr>
          <w:rFonts w:ascii="Arial" w:hAnsi="Arial" w:cs="Arial"/>
        </w:rPr>
        <w:t>4</w:t>
      </w:r>
      <w:r w:rsidRPr="005663C4">
        <w:rPr>
          <w:rFonts w:ascii="Arial" w:hAnsi="Arial" w:cs="Arial"/>
        </w:rPr>
        <w:t xml:space="preserve"> do 30.06.201</w:t>
      </w:r>
      <w:r w:rsidR="00413D54">
        <w:rPr>
          <w:rFonts w:ascii="Arial" w:hAnsi="Arial" w:cs="Arial"/>
        </w:rPr>
        <w:t>4</w:t>
      </w:r>
      <w:r w:rsidRPr="005663C4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zakres zamówienia wchodzi jedynie ubezpieczenie uczestników rejsu, o którym mowa w pkt 4.4. SIWZ.</w:t>
      </w:r>
    </w:p>
    <w:p w:rsidR="00176C36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FB4F69">
        <w:rPr>
          <w:rFonts w:ascii="Arial" w:hAnsi="Arial" w:cs="Arial"/>
        </w:rPr>
        <w:t xml:space="preserve">dbiór uczestników w dniu </w:t>
      </w:r>
      <w:r>
        <w:rPr>
          <w:rFonts w:ascii="Arial" w:hAnsi="Arial" w:cs="Arial"/>
        </w:rPr>
        <w:t>30</w:t>
      </w:r>
      <w:r w:rsidRPr="00FB4F69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B4F69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FB4F69">
        <w:rPr>
          <w:rFonts w:ascii="Arial" w:hAnsi="Arial" w:cs="Arial"/>
        </w:rPr>
        <w:t xml:space="preserve"> r. w godz. 11:00-12:00 z Amsterdamu - kolejowy dw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rzec główny i przewiezienie ich do Technikum Żeglugi Śródlądowej w Kędzierzynie-Koźlu ul. Bohaterów Westerplatte 1</w:t>
      </w:r>
      <w:r>
        <w:rPr>
          <w:rFonts w:ascii="Arial" w:hAnsi="Arial" w:cs="Arial"/>
        </w:rPr>
        <w:t>.</w:t>
      </w:r>
    </w:p>
    <w:p w:rsidR="0013328D" w:rsidRDefault="0013328D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5AB2">
        <w:rPr>
          <w:rFonts w:ascii="Arial" w:hAnsi="Arial" w:cs="Arial"/>
        </w:rPr>
        <w:t xml:space="preserve"> drodze z Amsterdamu do Kędzierzyna-Koźla</w:t>
      </w:r>
      <w:r w:rsidR="00332317">
        <w:rPr>
          <w:rFonts w:ascii="Arial" w:hAnsi="Arial" w:cs="Arial"/>
        </w:rPr>
        <w:t xml:space="preserve">, między godz. </w:t>
      </w:r>
      <w:r w:rsidR="008953DC">
        <w:rPr>
          <w:rFonts w:ascii="Arial" w:hAnsi="Arial" w:cs="Arial"/>
        </w:rPr>
        <w:t>17:00 a 20:00,</w:t>
      </w:r>
      <w:r w:rsidRPr="00D25AB2">
        <w:rPr>
          <w:rFonts w:ascii="Arial" w:hAnsi="Arial" w:cs="Arial"/>
        </w:rPr>
        <w:t xml:space="preserve"> zapewnieni</w:t>
      </w:r>
      <w:r>
        <w:rPr>
          <w:rFonts w:ascii="Arial" w:hAnsi="Arial" w:cs="Arial"/>
        </w:rPr>
        <w:t>e</w:t>
      </w:r>
      <w:r w:rsidRPr="00D25AB2">
        <w:rPr>
          <w:rFonts w:ascii="Arial" w:hAnsi="Arial" w:cs="Arial"/>
        </w:rPr>
        <w:t xml:space="preserve"> posiłku w formie obiadu dla wszystkich uczestników - dwa gorące dania, w tym jedno danie mięsne, napoje według życzenia uczestników: sok owocowy, cola/</w:t>
      </w:r>
      <w:proofErr w:type="spellStart"/>
      <w:r w:rsidRPr="00D25AB2">
        <w:rPr>
          <w:rFonts w:ascii="Arial" w:hAnsi="Arial" w:cs="Arial"/>
        </w:rPr>
        <w:t>fanta</w:t>
      </w:r>
      <w:proofErr w:type="spellEnd"/>
      <w:r w:rsidRPr="00D25AB2">
        <w:rPr>
          <w:rFonts w:ascii="Arial" w:hAnsi="Arial" w:cs="Arial"/>
        </w:rPr>
        <w:t xml:space="preserve"> lub woda mineralna butelkowa (0,5 litra/osobę)</w:t>
      </w:r>
      <w:r>
        <w:rPr>
          <w:rFonts w:ascii="Arial" w:hAnsi="Arial" w:cs="Arial"/>
        </w:rPr>
        <w:t>.</w:t>
      </w:r>
    </w:p>
    <w:p w:rsidR="00176C36" w:rsidRPr="00104FA7" w:rsidRDefault="00176C36" w:rsidP="00176C36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B4F69">
        <w:rPr>
          <w:rFonts w:ascii="Arial" w:hAnsi="Arial" w:cs="Arial"/>
        </w:rPr>
        <w:t>ażdy z postojów podczas przejazdu nie może być dłuższy niż 30 min</w:t>
      </w:r>
      <w:r>
        <w:rPr>
          <w:rFonts w:ascii="Arial" w:hAnsi="Arial" w:cs="Arial"/>
        </w:rPr>
        <w:t>.</w:t>
      </w:r>
    </w:p>
    <w:p w:rsidR="00176C36" w:rsidRPr="00FB4F69" w:rsidRDefault="00176C36" w:rsidP="00176C36">
      <w:pPr>
        <w:ind w:left="426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</w:rPr>
        <w:t xml:space="preserve">USŁUGA </w:t>
      </w:r>
      <w:r w:rsidRPr="0013328D">
        <w:rPr>
          <w:rFonts w:ascii="Arial" w:hAnsi="Arial" w:cs="Arial"/>
          <w:b/>
        </w:rPr>
        <w:t>CZARTERU ŻAGLOWCA NIE WCHODZI W ZAKRES ZAMÓWIENIA, GDYŻ REALIZOWANA BĘDZIE PRZEZ FIRMĘ 3 OCEANS SP. Z O.O. WARSZAWA, ARMATORA ŻAGLOWCA STS FRYDERYK CHOPIN.</w:t>
      </w:r>
    </w:p>
    <w:p w:rsidR="00176C36" w:rsidRPr="00FB4F69" w:rsidRDefault="00176C36" w:rsidP="00176C36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>Wykorzystane do realizacji zamówienia pojazdy muszą:</w:t>
      </w:r>
    </w:p>
    <w:p w:rsidR="00176C36" w:rsidRPr="00FB4F69" w:rsidRDefault="00176C36" w:rsidP="00176C36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>posiadać aktualne badania stanu technicznego pojazdu,</w:t>
      </w:r>
    </w:p>
    <w:p w:rsidR="00176C36" w:rsidRPr="00FB4F69" w:rsidRDefault="00176C36" w:rsidP="00176C36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>być wyprodukowane po roku 200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r.,</w:t>
      </w:r>
    </w:p>
    <w:p w:rsidR="00176C36" w:rsidRPr="00986083" w:rsidRDefault="00176C36" w:rsidP="00176C36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być wyposażone</w:t>
      </w:r>
      <w:r w:rsidRPr="00986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m.in. </w:t>
      </w:r>
      <w:r w:rsidRPr="00986083">
        <w:rPr>
          <w:rFonts w:ascii="Arial" w:hAnsi="Arial" w:cs="Arial"/>
        </w:rPr>
        <w:t>w</w:t>
      </w:r>
      <w:r>
        <w:rPr>
          <w:rFonts w:ascii="Arial" w:hAnsi="Arial" w:cs="Arial"/>
        </w:rPr>
        <w:t>:</w:t>
      </w:r>
      <w:r w:rsidRPr="00986083">
        <w:rPr>
          <w:rFonts w:ascii="Arial" w:hAnsi="Arial" w:cs="Arial"/>
        </w:rPr>
        <w:t xml:space="preserve"> pasy bezpieczeństwa, </w:t>
      </w:r>
      <w:proofErr w:type="spellStart"/>
      <w:r w:rsidRPr="00986083">
        <w:rPr>
          <w:rFonts w:ascii="Arial" w:hAnsi="Arial" w:cs="Arial"/>
        </w:rPr>
        <w:t>dvd</w:t>
      </w:r>
      <w:proofErr w:type="spellEnd"/>
      <w:r w:rsidRPr="00986083">
        <w:rPr>
          <w:rFonts w:ascii="Arial" w:hAnsi="Arial" w:cs="Arial"/>
        </w:rPr>
        <w:t>, klimatyzację,</w:t>
      </w:r>
    </w:p>
    <w:p w:rsidR="00176C36" w:rsidRPr="00FB4F69" w:rsidRDefault="00176C36" w:rsidP="00176C36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posiadać aktualne ubezpieczenie OC i NNW.</w:t>
      </w:r>
    </w:p>
    <w:p w:rsidR="00176C36" w:rsidRPr="00FB4F69" w:rsidRDefault="00176C36" w:rsidP="00176C36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>Wykonawca zobowiązany jest do zawarcia na rzecz uczestników przejazdów i rejs</w:t>
      </w:r>
      <w:r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 xml:space="preserve"> (od wyja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du z Kędzierzyna-Koźla, poprzez odbywanie praktyki zawodowej podczas rejsu szkoleniowego na żaglowcu, do powrotu do Kędzierzyna-Koźla) umowy ubezpieczenia – ubezpieczenie podr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ży zagranicznej z włączonym ryzykiem pracy fizycznej (praktyki zawodowe) dla </w:t>
      </w:r>
      <w:r>
        <w:rPr>
          <w:rFonts w:ascii="Arial" w:hAnsi="Arial" w:cs="Arial"/>
        </w:rPr>
        <w:t>20</w:t>
      </w:r>
      <w:r w:rsidRPr="00FB4F69">
        <w:rPr>
          <w:rFonts w:ascii="Arial" w:hAnsi="Arial" w:cs="Arial"/>
        </w:rPr>
        <w:t xml:space="preserve"> uczniów o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 xml:space="preserve">bywających praktyki zawodowe i 2 opiekunów. Wykonawca przedstawi Zamawiającemu przed wyjazdem uczestników </w:t>
      </w:r>
      <w:r>
        <w:rPr>
          <w:rFonts w:ascii="Arial" w:hAnsi="Arial" w:cs="Arial"/>
        </w:rPr>
        <w:t xml:space="preserve">do wglądu oryginał </w:t>
      </w:r>
      <w:r w:rsidRPr="00FB4F69">
        <w:rPr>
          <w:rFonts w:ascii="Arial" w:hAnsi="Arial" w:cs="Arial"/>
        </w:rPr>
        <w:t>polis</w:t>
      </w:r>
      <w:r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 xml:space="preserve"> wraz z ogólnymi warunkami ubezpieczenia w tym zakresie.</w:t>
      </w:r>
    </w:p>
    <w:p w:rsidR="00176C36" w:rsidRPr="00155ACD" w:rsidRDefault="00176C36" w:rsidP="00176C36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 xml:space="preserve">Kod i nazwa Wspólnego Słownika </w:t>
      </w:r>
      <w:r w:rsidRPr="00155ACD">
        <w:rPr>
          <w:rFonts w:ascii="Arial" w:hAnsi="Arial" w:cs="Arial"/>
        </w:rPr>
        <w:t>Zamówień</w:t>
      </w:r>
      <w:r w:rsidRPr="00155ACD">
        <w:rPr>
          <w:rFonts w:ascii="Arial" w:hAnsi="Arial" w:cs="Arial"/>
          <w:bCs/>
        </w:rPr>
        <w:t xml:space="preserve"> (CPV):</w:t>
      </w:r>
    </w:p>
    <w:p w:rsidR="00176C36" w:rsidRPr="00155ACD" w:rsidRDefault="00176C36" w:rsidP="00176C36">
      <w:pPr>
        <w:pStyle w:val="Stopka"/>
        <w:tabs>
          <w:tab w:val="clear" w:pos="4536"/>
          <w:tab w:val="clear" w:pos="9072"/>
        </w:tabs>
        <w:spacing w:before="120" w:line="276" w:lineRule="auto"/>
        <w:ind w:left="425"/>
        <w:rPr>
          <w:rFonts w:ascii="Arial" w:hAnsi="Arial" w:cs="Arial"/>
        </w:rPr>
      </w:pPr>
      <w:r w:rsidRPr="00155ACD">
        <w:rPr>
          <w:rFonts w:ascii="Arial" w:hAnsi="Arial" w:cs="Arial"/>
        </w:rPr>
        <w:t>63.50.00.00-4 Usługi biur podróży, podmiotów turystycznych i pomocy turystycznej</w:t>
      </w:r>
    </w:p>
    <w:p w:rsidR="00176C36" w:rsidRPr="00155ACD" w:rsidRDefault="00176C36" w:rsidP="00176C36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155ACD">
        <w:rPr>
          <w:rFonts w:ascii="Arial" w:hAnsi="Arial" w:cs="Arial"/>
        </w:rPr>
        <w:t>63.51.00.00-7 Usługi biur podróży i podobne</w:t>
      </w:r>
    </w:p>
    <w:p w:rsidR="00176C36" w:rsidRPr="00FB4F69" w:rsidRDefault="00176C36" w:rsidP="00176C36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176C36" w:rsidRPr="00FB4F69" w:rsidRDefault="00176C36" w:rsidP="00176C36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nie przewiduje zamówienia uzupełniające</w:t>
      </w:r>
      <w:r w:rsidR="00BE23B0">
        <w:rPr>
          <w:rFonts w:ascii="Arial" w:hAnsi="Arial" w:cs="Arial"/>
          <w:b/>
          <w:bCs/>
          <w:u w:val="single"/>
        </w:rPr>
        <w:t>go</w:t>
      </w:r>
      <w:r w:rsidRPr="00FB4F69">
        <w:rPr>
          <w:rFonts w:ascii="Arial" w:hAnsi="Arial" w:cs="Arial"/>
          <w:b/>
          <w:bCs/>
          <w:u w:val="single"/>
        </w:rPr>
        <w:t xml:space="preserve"> w rozumieniu art. 67 ust. 1 pkt 6 ustawy Prawo zamówień publicznych.</w:t>
      </w:r>
    </w:p>
    <w:p w:rsidR="00176C36" w:rsidRPr="00FB4F69" w:rsidRDefault="00176C36" w:rsidP="00176C36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176C36" w:rsidRPr="00FB4F69" w:rsidRDefault="00176C36" w:rsidP="00176C36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E747D0">
        <w:rPr>
          <w:rFonts w:ascii="Arial" w:hAnsi="Arial" w:cs="Arial"/>
          <w:b/>
          <w:bCs/>
          <w:u w:val="single"/>
        </w:rPr>
        <w:t>Informacja o obowiązku wykonania przez Wykonawcę kluczowych części zamówienia</w:t>
      </w:r>
      <w:r w:rsidRPr="00FB4F69">
        <w:rPr>
          <w:rFonts w:ascii="Arial" w:hAnsi="Arial" w:cs="Arial"/>
          <w:b/>
          <w:bCs/>
          <w:u w:val="single"/>
        </w:rPr>
        <w:t>.</w:t>
      </w:r>
    </w:p>
    <w:p w:rsidR="00176C36" w:rsidRPr="00FB4F69" w:rsidRDefault="00176C36" w:rsidP="00176C36">
      <w:pPr>
        <w:spacing w:before="120"/>
        <w:ind w:left="425"/>
        <w:jc w:val="both"/>
        <w:rPr>
          <w:rFonts w:ascii="Arial" w:hAnsi="Arial" w:cs="Arial"/>
        </w:rPr>
      </w:pPr>
      <w:r w:rsidRPr="001D241C">
        <w:rPr>
          <w:rFonts w:ascii="Arial" w:hAnsi="Arial" w:cs="Arial"/>
        </w:rPr>
        <w:t>Zamawiający nie zastrzega obowiązku osobistego wykonania przez Wykonawcę kluczowych części zamówienia</w:t>
      </w:r>
      <w:r w:rsidRPr="00FB4F69">
        <w:rPr>
          <w:rFonts w:ascii="Arial" w:hAnsi="Arial" w:cs="Arial"/>
        </w:rPr>
        <w:t>.</w:t>
      </w:r>
    </w:p>
    <w:p w:rsidR="00176C36" w:rsidRPr="00FB4F69" w:rsidRDefault="00176C36" w:rsidP="00176C36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176C36" w:rsidRPr="00FB4F69" w:rsidRDefault="00176C36" w:rsidP="00155ACD">
      <w:pPr>
        <w:autoSpaceDE w:val="0"/>
        <w:autoSpaceDN w:val="0"/>
        <w:adjustRightInd w:val="0"/>
        <w:spacing w:before="120"/>
        <w:ind w:left="425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 xml:space="preserve">Termin realizacji usługi: </w:t>
      </w:r>
      <w:r w:rsidRPr="001D241C">
        <w:rPr>
          <w:rFonts w:ascii="Arial" w:hAnsi="Arial" w:cs="Arial"/>
          <w:b/>
        </w:rPr>
        <w:t>od 14.06.</w:t>
      </w:r>
      <w:r w:rsidRPr="005F66B0">
        <w:rPr>
          <w:rFonts w:ascii="Arial" w:hAnsi="Arial" w:cs="Arial"/>
          <w:b/>
        </w:rPr>
        <w:t>201</w:t>
      </w:r>
      <w:r w:rsidR="005F66B0" w:rsidRPr="005F66B0">
        <w:rPr>
          <w:rFonts w:ascii="Arial" w:hAnsi="Arial" w:cs="Arial"/>
          <w:b/>
        </w:rPr>
        <w:t>4</w:t>
      </w:r>
      <w:r w:rsidRPr="005F66B0">
        <w:rPr>
          <w:rFonts w:ascii="Arial" w:hAnsi="Arial" w:cs="Arial"/>
          <w:b/>
        </w:rPr>
        <w:t xml:space="preserve"> do </w:t>
      </w:r>
      <w:r w:rsidR="008953DC">
        <w:rPr>
          <w:rFonts w:ascii="Arial" w:hAnsi="Arial" w:cs="Arial"/>
          <w:b/>
        </w:rPr>
        <w:t>01</w:t>
      </w:r>
      <w:r w:rsidRPr="005F66B0">
        <w:rPr>
          <w:rFonts w:ascii="Arial" w:hAnsi="Arial" w:cs="Arial"/>
          <w:b/>
        </w:rPr>
        <w:t>.0</w:t>
      </w:r>
      <w:r w:rsidR="008953DC">
        <w:rPr>
          <w:rFonts w:ascii="Arial" w:hAnsi="Arial" w:cs="Arial"/>
          <w:b/>
        </w:rPr>
        <w:t>7</w:t>
      </w:r>
      <w:r w:rsidRPr="005F66B0">
        <w:rPr>
          <w:rFonts w:ascii="Arial" w:hAnsi="Arial" w:cs="Arial"/>
          <w:b/>
        </w:rPr>
        <w:t>.201</w:t>
      </w:r>
      <w:r w:rsidR="005F66B0" w:rsidRPr="005F66B0">
        <w:rPr>
          <w:rFonts w:ascii="Arial" w:hAnsi="Arial" w:cs="Arial"/>
          <w:b/>
        </w:rPr>
        <w:t>4</w:t>
      </w:r>
      <w:r w:rsidRPr="005F66B0">
        <w:rPr>
          <w:rFonts w:ascii="Arial" w:hAnsi="Arial" w:cs="Arial"/>
          <w:b/>
        </w:rPr>
        <w:t xml:space="preserve"> r.</w:t>
      </w:r>
      <w:r w:rsidRPr="00FB4F69">
        <w:rPr>
          <w:rFonts w:ascii="Arial" w:hAnsi="Arial" w:cs="Arial"/>
          <w:b/>
          <w:bCs/>
        </w:rPr>
        <w:t xml:space="preserve"> </w:t>
      </w:r>
    </w:p>
    <w:p w:rsidR="007E2B49" w:rsidRPr="00FB4F69" w:rsidRDefault="007E2B49" w:rsidP="004E2A01">
      <w:pPr>
        <w:pStyle w:val="Akapitzlist"/>
        <w:numPr>
          <w:ilvl w:val="0"/>
          <w:numId w:val="45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ustawy Prawo zamówień publicznych.</w:t>
      </w:r>
    </w:p>
    <w:p w:rsidR="000A57D4" w:rsidRPr="009C33D9" w:rsidRDefault="000A57D4" w:rsidP="000A57D4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C33D9">
        <w:rPr>
          <w:rFonts w:ascii="Arial" w:hAnsi="Arial" w:cs="Arial"/>
        </w:rPr>
        <w:t>Wykonawca w celu potwierdzenia posiadania uprawnień do realizacji przedmiotu zamówienia musi wykazać, że posiada uprawnienia organizatora turystyki i pośrednika turystycznego i tym samym spełnia wymagania określone w przepisach ustawy z dnia 29 sierpnia 1997 r. o usł</w:t>
      </w:r>
      <w:r w:rsidRPr="009C33D9">
        <w:rPr>
          <w:rFonts w:ascii="Arial" w:hAnsi="Arial" w:cs="Arial"/>
        </w:rPr>
        <w:t>u</w:t>
      </w:r>
      <w:r w:rsidRPr="009C33D9">
        <w:rPr>
          <w:rFonts w:ascii="Arial" w:hAnsi="Arial" w:cs="Arial"/>
        </w:rPr>
        <w:t>gach turystycznych (tekst jednolity Dz. U. z 20</w:t>
      </w:r>
      <w:r w:rsidR="00BE23B0">
        <w:rPr>
          <w:rFonts w:ascii="Arial" w:hAnsi="Arial" w:cs="Arial"/>
        </w:rPr>
        <w:t>1</w:t>
      </w:r>
      <w:r w:rsidRPr="009C33D9">
        <w:rPr>
          <w:rFonts w:ascii="Arial" w:hAnsi="Arial" w:cs="Arial"/>
        </w:rPr>
        <w:t xml:space="preserve">4 r., poz. </w:t>
      </w:r>
      <w:r w:rsidR="00BE23B0">
        <w:rPr>
          <w:rFonts w:ascii="Arial" w:hAnsi="Arial" w:cs="Arial"/>
        </w:rPr>
        <w:t>196</w:t>
      </w:r>
      <w:r w:rsidR="00B96DAE" w:rsidRPr="009C33D9">
        <w:rPr>
          <w:rFonts w:ascii="Arial" w:hAnsi="Arial" w:cs="Arial"/>
        </w:rPr>
        <w:t xml:space="preserve">) umożliwiające organizację </w:t>
      </w:r>
      <w:r w:rsidR="00176C36">
        <w:rPr>
          <w:rFonts w:ascii="Arial" w:hAnsi="Arial" w:cs="Arial"/>
        </w:rPr>
        <w:t>prz</w:t>
      </w:r>
      <w:r w:rsidR="00176C36">
        <w:rPr>
          <w:rFonts w:ascii="Arial" w:hAnsi="Arial" w:cs="Arial"/>
        </w:rPr>
        <w:t>e</w:t>
      </w:r>
      <w:r w:rsidR="00176C36">
        <w:rPr>
          <w:rFonts w:ascii="Arial" w:hAnsi="Arial" w:cs="Arial"/>
        </w:rPr>
        <w:t>jazdu osób</w:t>
      </w:r>
      <w:r w:rsidR="00B96DAE" w:rsidRPr="009C33D9">
        <w:rPr>
          <w:rFonts w:ascii="Arial" w:hAnsi="Arial" w:cs="Arial"/>
        </w:rPr>
        <w:t xml:space="preserve"> do miejsc </w:t>
      </w:r>
      <w:r w:rsidR="00176C36">
        <w:rPr>
          <w:rFonts w:ascii="Arial" w:hAnsi="Arial" w:cs="Arial"/>
        </w:rPr>
        <w:t>wskazanych w SIWZ</w:t>
      </w:r>
      <w:r w:rsidR="00B96DAE" w:rsidRPr="009C33D9">
        <w:rPr>
          <w:rFonts w:ascii="Arial" w:hAnsi="Arial" w:cs="Arial"/>
        </w:rPr>
        <w:t>.</w:t>
      </w:r>
    </w:p>
    <w:p w:rsidR="000A57D4" w:rsidRPr="00FB4F69" w:rsidRDefault="004E2A01" w:rsidP="000A57D4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57692C">
        <w:rPr>
          <w:rFonts w:ascii="Arial" w:hAnsi="Arial" w:cs="Arial"/>
          <w:iCs/>
        </w:rPr>
        <w:t>Ocena warunku dokonana zostanie na podsta</w:t>
      </w:r>
      <w:r>
        <w:rPr>
          <w:rFonts w:ascii="Arial" w:hAnsi="Arial" w:cs="Arial"/>
          <w:iCs/>
        </w:rPr>
        <w:t xml:space="preserve">wie </w:t>
      </w:r>
      <w:r w:rsidRPr="0057692C">
        <w:rPr>
          <w:rFonts w:ascii="Arial" w:hAnsi="Arial" w:cs="Arial"/>
          <w:iCs/>
        </w:rPr>
        <w:t xml:space="preserve">złożonego </w:t>
      </w:r>
      <w:r w:rsidRPr="0057692C">
        <w:rPr>
          <w:rFonts w:ascii="Arial" w:hAnsi="Arial" w:cs="Arial"/>
          <w:b/>
          <w:iCs/>
        </w:rPr>
        <w:t>aktualnego zaświadczenia o wpisie do rejestru organizatorów turystyki i pośredników turystycznych</w:t>
      </w:r>
      <w:r w:rsidRPr="0057692C">
        <w:rPr>
          <w:rFonts w:ascii="Arial" w:hAnsi="Arial" w:cs="Arial"/>
          <w:iCs/>
        </w:rPr>
        <w:t>, wydanego na podstawie przepisów ustawy o usługach turystycznych.</w:t>
      </w:r>
    </w:p>
    <w:p w:rsidR="000A57D4" w:rsidRPr="00FB4F69" w:rsidRDefault="004E2A01" w:rsidP="000A57D4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>
        <w:rPr>
          <w:rFonts w:ascii="Arial" w:hAnsi="Arial" w:cs="Arial"/>
        </w:rPr>
        <w:t xml:space="preserve">, </w:t>
      </w:r>
      <w:r w:rsidRPr="00CB3805">
        <w:rPr>
          <w:rFonts w:ascii="Arial" w:hAnsi="Arial" w:cs="Arial"/>
        </w:rPr>
        <w:t>z zastrzeżeniem art. 26 ust. 2b ustawy Prawo zamówień publicznych</w:t>
      </w:r>
      <w:r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</w:t>
      </w:r>
      <w:r w:rsidRPr="00A736A0">
        <w:rPr>
          <w:rFonts w:ascii="Arial" w:hAnsi="Arial" w:cs="Arial"/>
        </w:rPr>
        <w:t xml:space="preserve">minimum dwie usługi główne, polegające na </w:t>
      </w:r>
      <w:r w:rsidR="005F4D52" w:rsidRPr="005F4D52">
        <w:rPr>
          <w:rFonts w:ascii="Arial" w:hAnsi="Arial" w:cs="Arial"/>
        </w:rPr>
        <w:t>organizacji w</w:t>
      </w:r>
      <w:r w:rsidR="005F4D52" w:rsidRPr="005F4D52">
        <w:rPr>
          <w:rFonts w:ascii="Arial" w:hAnsi="Arial" w:cs="Arial"/>
        </w:rPr>
        <w:t>y</w:t>
      </w:r>
      <w:r w:rsidR="005F4D52" w:rsidRPr="005F4D52">
        <w:rPr>
          <w:rFonts w:ascii="Arial" w:hAnsi="Arial" w:cs="Arial"/>
        </w:rPr>
        <w:t>jazdów i/lub wycieczek zagranicznych</w:t>
      </w:r>
      <w:r w:rsidRPr="00A736A0">
        <w:rPr>
          <w:rFonts w:ascii="Arial" w:hAnsi="Arial" w:cs="Arial"/>
        </w:rPr>
        <w:t>.</w:t>
      </w:r>
    </w:p>
    <w:p w:rsidR="000A57D4" w:rsidRPr="00FB4F69" w:rsidRDefault="004E2A01" w:rsidP="000A57D4">
      <w:pPr>
        <w:ind w:left="426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Ocena spełnienia warunku</w:t>
      </w:r>
      <w:r>
        <w:rPr>
          <w:rFonts w:ascii="Arial" w:hAnsi="Arial" w:cs="Arial"/>
        </w:rPr>
        <w:t xml:space="preserve"> dokonana zostanie na podstawie złożonego</w:t>
      </w:r>
      <w:r w:rsidRPr="0057692C">
        <w:rPr>
          <w:rFonts w:ascii="Arial" w:hAnsi="Arial" w:cs="Arial"/>
        </w:rPr>
        <w:t xml:space="preserve"> </w:t>
      </w:r>
      <w:r w:rsidRPr="0000181F">
        <w:rPr>
          <w:rFonts w:ascii="Arial" w:hAnsi="Arial" w:cs="Arial"/>
          <w:b/>
        </w:rPr>
        <w:t>wykazu minimum dwóch głównych usług wykonanych w okresie ostatnich trzech lat przed upływem term</w:t>
      </w:r>
      <w:r w:rsidRPr="0000181F">
        <w:rPr>
          <w:rFonts w:ascii="Arial" w:hAnsi="Arial" w:cs="Arial"/>
          <w:b/>
        </w:rPr>
        <w:t>i</w:t>
      </w:r>
      <w:r w:rsidRPr="0000181F">
        <w:rPr>
          <w:rFonts w:ascii="Arial" w:hAnsi="Arial" w:cs="Arial"/>
          <w:b/>
        </w:rPr>
        <w:t>nu składania ofert, a jeżeli okres prowadzenia działalności jest krótszy – z tego okresu</w:t>
      </w:r>
      <w:r w:rsidRPr="0057692C">
        <w:rPr>
          <w:rFonts w:ascii="Arial" w:hAnsi="Arial" w:cs="Arial"/>
        </w:rPr>
        <w:t xml:space="preserve">, wraz z podaniem ich wartości, przedmiotu, dat wykonania i podmiotów, na rzecz których usługi zostały wykonane </w:t>
      </w:r>
      <w:r w:rsidRPr="0000181F">
        <w:rPr>
          <w:rFonts w:ascii="Arial" w:hAnsi="Arial" w:cs="Arial"/>
          <w:b/>
        </w:rPr>
        <w:t>oraz załączeniem dowodów czy zostały wykonane należycie</w:t>
      </w:r>
      <w:r w:rsidRPr="0057692C">
        <w:rPr>
          <w:rFonts w:ascii="Arial" w:hAnsi="Arial" w:cs="Arial"/>
        </w:rPr>
        <w:t>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176C36">
        <w:rPr>
          <w:rFonts w:ascii="Arial" w:hAnsi="Arial" w:cs="Arial"/>
          <w:b/>
          <w:bCs/>
        </w:rPr>
        <w:t>1</w:t>
      </w:r>
      <w:r w:rsidRPr="00FB4F69">
        <w:rPr>
          <w:rFonts w:ascii="Arial" w:hAnsi="Arial" w:cs="Arial"/>
        </w:rPr>
        <w:t xml:space="preserve"> do SIWZ.</w:t>
      </w:r>
    </w:p>
    <w:p w:rsidR="000A57D4" w:rsidRPr="00A736A0" w:rsidRDefault="004E2A01" w:rsidP="000A57D4">
      <w:pPr>
        <w:ind w:left="426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 xml:space="preserve">Za główne </w:t>
      </w:r>
      <w:r w:rsidRPr="005F4D52">
        <w:rPr>
          <w:rFonts w:ascii="Arial" w:hAnsi="Arial" w:cs="Arial"/>
        </w:rPr>
        <w:t>usługi uznaje się usługi niezbędne do wykazania spełnienia warunku, tj.: minimum dwie usługi organizacji wyjazdów</w:t>
      </w:r>
      <w:r w:rsidR="005F4D52" w:rsidRPr="005F4D52">
        <w:rPr>
          <w:rFonts w:ascii="Arial" w:hAnsi="Arial" w:cs="Arial"/>
        </w:rPr>
        <w:t xml:space="preserve"> i/lub wycieczek</w:t>
      </w:r>
      <w:r w:rsidRPr="005F4D52">
        <w:rPr>
          <w:rFonts w:ascii="Arial" w:hAnsi="Arial" w:cs="Arial"/>
        </w:rPr>
        <w:t xml:space="preserve"> zagranicznych.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</w:t>
      </w:r>
      <w:r w:rsidR="004E2A01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są:</w:t>
      </w:r>
    </w:p>
    <w:p w:rsidR="004E2A01" w:rsidRPr="0057692C" w:rsidRDefault="004E2A01" w:rsidP="004E2A01">
      <w:pPr>
        <w:numPr>
          <w:ilvl w:val="0"/>
          <w:numId w:val="47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poświadczenie potwierdza</w:t>
      </w:r>
      <w:r>
        <w:rPr>
          <w:rFonts w:ascii="Arial" w:hAnsi="Arial" w:cs="Arial"/>
        </w:rPr>
        <w:t>jące należyte wykonanie usługi,</w:t>
      </w:r>
    </w:p>
    <w:p w:rsidR="004E2A01" w:rsidRPr="0057692C" w:rsidRDefault="004E2A01" w:rsidP="004E2A01">
      <w:pPr>
        <w:numPr>
          <w:ilvl w:val="0"/>
          <w:numId w:val="47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57692C">
        <w:rPr>
          <w:rFonts w:ascii="Arial" w:hAnsi="Arial" w:cs="Arial"/>
        </w:rPr>
        <w:t>oświadczenie Wykonawcy – jeżeli z uzasadnionych przyczyn o obiektywnym charakterze Wykonawca nie jest w stanie uzyskać poświadczenia, o którym mowa powyżej. Jeżeli W</w:t>
      </w:r>
      <w:r w:rsidRPr="0057692C">
        <w:rPr>
          <w:rFonts w:ascii="Arial" w:hAnsi="Arial" w:cs="Arial"/>
        </w:rPr>
        <w:t>y</w:t>
      </w:r>
      <w:r w:rsidRPr="0057692C">
        <w:rPr>
          <w:rFonts w:ascii="Arial" w:hAnsi="Arial" w:cs="Arial"/>
        </w:rPr>
        <w:t>konawca składa oświadczenie, zobowiązany jest podać przyczyny braku możliwości uz</w:t>
      </w:r>
      <w:r w:rsidRPr="0057692C">
        <w:rPr>
          <w:rFonts w:ascii="Arial" w:hAnsi="Arial" w:cs="Arial"/>
        </w:rPr>
        <w:t>y</w:t>
      </w:r>
      <w:r w:rsidRPr="0057692C">
        <w:rPr>
          <w:rFonts w:ascii="Arial" w:hAnsi="Arial" w:cs="Arial"/>
        </w:rPr>
        <w:t>skania poświadczenia.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0A57D4" w:rsidRPr="00FB4F69" w:rsidRDefault="000A57D4" w:rsidP="000A57D4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</w:t>
      </w:r>
      <w:r w:rsidR="004E2A01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55ACD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76C36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331,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FB4F69" w:rsidRDefault="000A57D4" w:rsidP="004E2A01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55ACD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55ACD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(Dz.</w:t>
      </w:r>
      <w:r w:rsidR="001C4406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U. Nr 50, poz. 331</w:t>
      </w:r>
      <w:r w:rsidR="004E2A01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76C36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0A57D4" w:rsidRPr="002E7827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2E7827">
        <w:rPr>
          <w:rFonts w:ascii="Arial" w:hAnsi="Arial" w:cs="Arial"/>
        </w:rPr>
        <w:t>Aktualne zaświadczenie o wpisie do rejestru organizatorów turystyki i pośredników turystyc</w:t>
      </w:r>
      <w:r w:rsidRPr="002E7827">
        <w:rPr>
          <w:rFonts w:ascii="Arial" w:hAnsi="Arial" w:cs="Arial"/>
        </w:rPr>
        <w:t>z</w:t>
      </w:r>
      <w:r w:rsidRPr="002E7827">
        <w:rPr>
          <w:rFonts w:ascii="Arial" w:hAnsi="Arial" w:cs="Arial"/>
        </w:rPr>
        <w:t>nych, wydane na podstawie przepisów ustawy o usługach turystycznych.</w:t>
      </w:r>
    </w:p>
    <w:p w:rsidR="000A57D4" w:rsidRPr="00FB4F69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</w:t>
      </w:r>
      <w:r w:rsidRPr="002E7827">
        <w:rPr>
          <w:rFonts w:ascii="Arial" w:hAnsi="Arial" w:cs="Arial"/>
        </w:rPr>
        <w:t xml:space="preserve">wykonanych minimum dwóch głównych usług </w:t>
      </w:r>
      <w:r w:rsidR="005F4D52" w:rsidRPr="005F4D52">
        <w:rPr>
          <w:rFonts w:ascii="Arial" w:hAnsi="Arial" w:cs="Arial"/>
        </w:rPr>
        <w:t>organizacji wyjazdów i/lub wycieczek zagranicznych</w:t>
      </w:r>
      <w:r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usługi zostały wykonane oraz zał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czeniem dowodów czy zostały wykonane należycie - zgodnie z treścią pkt 9.2</w:t>
      </w:r>
      <w:r w:rsidR="004E2A01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176C36">
        <w:rPr>
          <w:rFonts w:ascii="Arial" w:hAnsi="Arial" w:cs="Arial"/>
          <w:b/>
          <w:bCs/>
        </w:rPr>
        <w:t>1</w:t>
      </w:r>
      <w:r w:rsidRPr="00FB4F69">
        <w:rPr>
          <w:rFonts w:ascii="Arial" w:hAnsi="Arial" w:cs="Arial"/>
        </w:rPr>
        <w:t xml:space="preserve"> do SIWZ.</w:t>
      </w:r>
    </w:p>
    <w:p w:rsidR="000A57D4" w:rsidRPr="00FB4F69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10.5</w:t>
      </w:r>
      <w:r w:rsidR="008A487F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zostały wykonane należycie.</w:t>
      </w:r>
    </w:p>
    <w:p w:rsidR="000A57D4" w:rsidRPr="00FB4F69" w:rsidRDefault="000A57D4" w:rsidP="004E2A0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</w:t>
      </w:r>
      <w:r w:rsidR="008A487F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</w:t>
      </w:r>
      <w:r w:rsidR="001B76DE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 xml:space="preserve">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0A57D4" w:rsidRPr="00FB4F69" w:rsidRDefault="000A57D4" w:rsidP="000A57D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176C36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 Wykonawca może przedłożyć również zawarte umowy czy oświadczenia</w:t>
      </w:r>
      <w:r w:rsidR="001B76DE">
        <w:rPr>
          <w:rFonts w:ascii="Arial" w:hAnsi="Arial" w:cs="Arial"/>
        </w:rPr>
        <w:t xml:space="preserve"> </w:t>
      </w:r>
      <w:r w:rsidR="001B76DE" w:rsidRPr="00FB4F69">
        <w:rPr>
          <w:rFonts w:ascii="Arial" w:hAnsi="Arial" w:cs="Arial"/>
        </w:rPr>
        <w:t>innych podmiotów</w:t>
      </w:r>
      <w:r w:rsidRPr="00FB4F69">
        <w:rPr>
          <w:rFonts w:ascii="Arial" w:hAnsi="Arial" w:cs="Arial"/>
        </w:rPr>
        <w:t>.</w:t>
      </w:r>
    </w:p>
    <w:p w:rsidR="000A57D4" w:rsidRPr="00FB4F69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Uwaga:</w:t>
      </w:r>
    </w:p>
    <w:p w:rsidR="000A57D4" w:rsidRPr="00FB4F69" w:rsidRDefault="000A57D4" w:rsidP="008A487F">
      <w:pPr>
        <w:pStyle w:val="Tekstpodstawowywcity3"/>
        <w:tabs>
          <w:tab w:val="clear" w:pos="4395"/>
        </w:tabs>
        <w:spacing w:before="12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0A57D4" w:rsidRPr="00FB4F69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</w:t>
      </w:r>
      <w:r w:rsidR="001B76DE">
        <w:rPr>
          <w:rFonts w:ascii="Arial" w:hAnsi="Arial" w:cs="Arial"/>
          <w:sz w:val="22"/>
          <w:szCs w:val="22"/>
        </w:rPr>
        <w:t>.</w:t>
      </w:r>
      <w:r w:rsidRPr="00FB4F69">
        <w:rPr>
          <w:rFonts w:ascii="Arial" w:hAnsi="Arial" w:cs="Arial"/>
          <w:sz w:val="22"/>
          <w:szCs w:val="22"/>
        </w:rPr>
        <w:t xml:space="preserve"> SIWZ) oraz w przypadku innych podmiotów, na zasobach, których Wykonawca polega na z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sadach określonych w art. 26 ust. 2b ustawy (patrz pkt 10.7</w:t>
      </w:r>
      <w:r w:rsidR="008A487F">
        <w:rPr>
          <w:rFonts w:ascii="Arial" w:hAnsi="Arial" w:cs="Arial"/>
          <w:sz w:val="22"/>
          <w:szCs w:val="22"/>
        </w:rPr>
        <w:t>.</w:t>
      </w:r>
      <w:r w:rsidRPr="00FB4F69">
        <w:rPr>
          <w:rFonts w:ascii="Arial" w:hAnsi="Arial" w:cs="Arial"/>
          <w:sz w:val="22"/>
          <w:szCs w:val="22"/>
        </w:rPr>
        <w:t xml:space="preserve"> SIWZ)</w:t>
      </w:r>
      <w:r w:rsidR="001B76DE">
        <w:rPr>
          <w:rFonts w:ascii="Arial" w:hAnsi="Arial" w:cs="Arial"/>
          <w:sz w:val="22"/>
          <w:szCs w:val="22"/>
        </w:rPr>
        <w:t>,</w:t>
      </w:r>
      <w:r w:rsidRPr="00FB4F69">
        <w:rPr>
          <w:rFonts w:ascii="Arial" w:hAnsi="Arial" w:cs="Arial"/>
          <w:sz w:val="22"/>
          <w:szCs w:val="22"/>
        </w:rPr>
        <w:t xml:space="preserve"> kopie dokumentów dot</w:t>
      </w:r>
      <w:r w:rsidRPr="00FB4F69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czących odpowiednio Wykonawcy lub tych podmiotów są poświadczane za zgodność z oryg</w:t>
      </w:r>
      <w:r w:rsidRPr="00FB4F69">
        <w:rPr>
          <w:rFonts w:ascii="Arial" w:hAnsi="Arial" w:cs="Arial"/>
          <w:sz w:val="22"/>
          <w:szCs w:val="22"/>
        </w:rPr>
        <w:t>i</w:t>
      </w:r>
      <w:r w:rsidRPr="00FB4F69">
        <w:rPr>
          <w:rFonts w:ascii="Arial" w:hAnsi="Arial" w:cs="Arial"/>
          <w:sz w:val="22"/>
          <w:szCs w:val="22"/>
        </w:rPr>
        <w:t>nałem odpowiednio przez Wykonawcę lub te podmioty.</w:t>
      </w:r>
    </w:p>
    <w:p w:rsidR="000A57D4" w:rsidRPr="00FB4F69" w:rsidRDefault="000A57D4" w:rsidP="000A57D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0A57D4" w:rsidRPr="00FB4F69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FB4F69">
        <w:rPr>
          <w:rFonts w:ascii="Arial" w:hAnsi="Arial" w:cs="Arial"/>
          <w:b/>
          <w:bCs/>
          <w:i/>
          <w:iCs/>
        </w:rPr>
        <w:t>ę</w:t>
      </w:r>
      <w:r w:rsidRPr="00FB4F69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FB4F69" w:rsidRDefault="008A487F" w:rsidP="008A487F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AC0A79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8A487F" w:rsidRPr="00AC0A79" w:rsidRDefault="008A487F" w:rsidP="008A48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Oferta musi być podpisana w taki sposób, by prawnie obowiązywała </w:t>
      </w:r>
      <w:r w:rsidRPr="00AC0A79">
        <w:rPr>
          <w:rFonts w:ascii="Arial" w:hAnsi="Arial" w:cs="Arial"/>
          <w:b/>
          <w:bCs/>
        </w:rPr>
        <w:t xml:space="preserve">wszystkich </w:t>
      </w:r>
      <w:r w:rsidRPr="00AC0A79">
        <w:rPr>
          <w:rFonts w:ascii="Arial" w:hAnsi="Arial" w:cs="Arial"/>
        </w:rPr>
        <w:t>Wykona</w:t>
      </w:r>
      <w:r w:rsidRPr="00AC0A79">
        <w:rPr>
          <w:rFonts w:ascii="Arial" w:hAnsi="Arial" w:cs="Arial"/>
        </w:rPr>
        <w:t>w</w:t>
      </w:r>
      <w:r w:rsidRPr="00AC0A79">
        <w:rPr>
          <w:rFonts w:ascii="Arial" w:hAnsi="Arial" w:cs="Arial"/>
        </w:rPr>
        <w:t>ców występujących wspólnie.</w:t>
      </w:r>
    </w:p>
    <w:p w:rsidR="008A487F" w:rsidRPr="00AC0A79" w:rsidRDefault="008A487F" w:rsidP="008A48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Wykonawcy występujący jako konsorcjum lub każdy z Wykonawców, którzy zawarli poroz</w:t>
      </w:r>
      <w:r w:rsidRPr="00AC0A79">
        <w:rPr>
          <w:rFonts w:ascii="Arial" w:hAnsi="Arial" w:cs="Arial"/>
        </w:rPr>
        <w:t>u</w:t>
      </w:r>
      <w:r w:rsidRPr="00AC0A79">
        <w:rPr>
          <w:rFonts w:ascii="Arial" w:hAnsi="Arial" w:cs="Arial"/>
        </w:rPr>
        <w:t>mienie regulujące ich współpracę w celu uzyskania zamówienia muszą ustanowić pełnomo</w:t>
      </w:r>
      <w:r w:rsidRPr="00AC0A79">
        <w:rPr>
          <w:rFonts w:ascii="Arial" w:hAnsi="Arial" w:cs="Arial"/>
        </w:rPr>
        <w:t>c</w:t>
      </w:r>
      <w:r w:rsidRPr="00AC0A79">
        <w:rPr>
          <w:rFonts w:ascii="Arial" w:hAnsi="Arial" w:cs="Arial"/>
        </w:rPr>
        <w:t>nika (wyznaczyć lidera) do reprezentowania ich w postępowaniu o udzielenie niniejszego z</w:t>
      </w:r>
      <w:r w:rsidRPr="00AC0A79">
        <w:rPr>
          <w:rFonts w:ascii="Arial" w:hAnsi="Arial" w:cs="Arial"/>
        </w:rPr>
        <w:t>a</w:t>
      </w:r>
      <w:r w:rsidRPr="00AC0A79">
        <w:rPr>
          <w:rFonts w:ascii="Arial" w:hAnsi="Arial" w:cs="Arial"/>
        </w:rPr>
        <w:t>mówienia albo do reprezentowania ich w postępowaniu oraz zawarcia umowy w sprawie z</w:t>
      </w:r>
      <w:r w:rsidRPr="00AC0A79">
        <w:rPr>
          <w:rFonts w:ascii="Arial" w:hAnsi="Arial" w:cs="Arial"/>
        </w:rPr>
        <w:t>a</w:t>
      </w:r>
      <w:r w:rsidRPr="00AC0A79">
        <w:rPr>
          <w:rFonts w:ascii="Arial" w:hAnsi="Arial" w:cs="Arial"/>
        </w:rPr>
        <w:t>mówienia publicznego.</w:t>
      </w:r>
    </w:p>
    <w:p w:rsidR="008A487F" w:rsidRPr="00AC0A79" w:rsidRDefault="008A487F" w:rsidP="008A487F">
      <w:pPr>
        <w:ind w:left="567"/>
        <w:jc w:val="both"/>
        <w:rPr>
          <w:rFonts w:ascii="Arial" w:hAnsi="Arial" w:cs="Arial"/>
        </w:rPr>
      </w:pPr>
      <w:r w:rsidRPr="00AC0A79">
        <w:rPr>
          <w:rFonts w:ascii="Arial" w:hAnsi="Arial" w:cs="Arial"/>
          <w:b/>
          <w:bCs/>
        </w:rPr>
        <w:t>Uwaga:</w:t>
      </w:r>
      <w:r w:rsidRPr="00AC0A79">
        <w:rPr>
          <w:rFonts w:ascii="Arial" w:hAnsi="Arial" w:cs="Arial"/>
        </w:rPr>
        <w:t xml:space="preserve"> treść pełnomocnictwa powinna dokładnie określać zakres umocowania.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publicznego, zażąda umowy/ porozumienia regulującego współpracę tych Wykonawców.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iCs/>
        </w:rPr>
      </w:pPr>
      <w:r w:rsidRPr="00AC0A79">
        <w:rPr>
          <w:rFonts w:ascii="Arial" w:hAnsi="Arial" w:cs="Arial"/>
        </w:rPr>
        <w:t>W odniesieniu do wymagań postawionych przez Zamawiającego, każdy z Wykonawców wchodzący w skład konsorcjum lub każdy z Wykonawców, którzy zawarli porozumienie reg</w:t>
      </w:r>
      <w:r w:rsidRPr="00AC0A79">
        <w:rPr>
          <w:rFonts w:ascii="Arial" w:hAnsi="Arial" w:cs="Arial"/>
        </w:rPr>
        <w:t>u</w:t>
      </w:r>
      <w:r w:rsidRPr="00AC0A79">
        <w:rPr>
          <w:rFonts w:ascii="Arial" w:hAnsi="Arial" w:cs="Arial"/>
        </w:rPr>
        <w:t xml:space="preserve">lujące ich współpracę w celu uzyskania zamówienia, </w:t>
      </w:r>
      <w:r w:rsidRPr="00AC0A79">
        <w:rPr>
          <w:rFonts w:ascii="Arial" w:hAnsi="Arial" w:cs="Arial"/>
          <w:b/>
          <w:bCs/>
          <w:iCs/>
        </w:rPr>
        <w:t>oddzielnie musi</w:t>
      </w:r>
      <w:r w:rsidRPr="00AC0A79">
        <w:rPr>
          <w:rFonts w:ascii="Arial" w:hAnsi="Arial" w:cs="Arial"/>
          <w:iCs/>
        </w:rPr>
        <w:t xml:space="preserve"> udokumentować, że nie podlega wykluczeniu na podstawie art. 24 ust. 1 pkt 1-11 ustawy Prawo zamówień public</w:t>
      </w:r>
      <w:r w:rsidRPr="00AC0A79">
        <w:rPr>
          <w:rFonts w:ascii="Arial" w:hAnsi="Arial" w:cs="Arial"/>
          <w:iCs/>
        </w:rPr>
        <w:t>z</w:t>
      </w:r>
      <w:r w:rsidRPr="00AC0A79">
        <w:rPr>
          <w:rFonts w:ascii="Arial" w:hAnsi="Arial" w:cs="Arial"/>
          <w:iCs/>
        </w:rPr>
        <w:t>nych.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lastRenderedPageBreak/>
        <w:t xml:space="preserve">Potencjał ekonomiczny i techniczny oraz doświadczenie Wykonawców </w:t>
      </w:r>
      <w:r w:rsidRPr="00AC0A79">
        <w:rPr>
          <w:rFonts w:ascii="Arial" w:hAnsi="Arial" w:cs="Arial"/>
          <w:b/>
          <w:bCs/>
        </w:rPr>
        <w:t>w sumie musi</w:t>
      </w:r>
      <w:r w:rsidRPr="00AC0A79">
        <w:rPr>
          <w:rFonts w:ascii="Arial" w:hAnsi="Arial" w:cs="Arial"/>
        </w:rPr>
        <w:t xml:space="preserve"> spe</w:t>
      </w:r>
      <w:r w:rsidRPr="00AC0A79">
        <w:rPr>
          <w:rFonts w:ascii="Arial" w:hAnsi="Arial" w:cs="Arial"/>
        </w:rPr>
        <w:t>ł</w:t>
      </w:r>
      <w:r w:rsidRPr="00AC0A79">
        <w:rPr>
          <w:rFonts w:ascii="Arial" w:hAnsi="Arial" w:cs="Arial"/>
        </w:rPr>
        <w:t>niać wymagane warunki.</w:t>
      </w:r>
    </w:p>
    <w:p w:rsidR="008A487F" w:rsidRPr="00AC0A7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Wszelka korespondencja oraz rozliczenia prowadzone będą wyłącznie z pełnomocnikiem (l</w:t>
      </w:r>
      <w:r w:rsidRPr="00AC0A79">
        <w:rPr>
          <w:rFonts w:ascii="Arial" w:hAnsi="Arial" w:cs="Arial"/>
        </w:rPr>
        <w:t>i</w:t>
      </w:r>
      <w:r w:rsidRPr="00AC0A79">
        <w:rPr>
          <w:rFonts w:ascii="Arial" w:hAnsi="Arial" w:cs="Arial"/>
        </w:rPr>
        <w:t>derem konsorcjum/ pełnomocnikiem spółki cywilnej/ pełnomocnikiem Wykonawców, którzy zawarli porozumienie).</w:t>
      </w:r>
    </w:p>
    <w:p w:rsidR="007E2B49" w:rsidRPr="00FB4F69" w:rsidRDefault="008A487F" w:rsidP="008A487F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AC0A79">
        <w:rPr>
          <w:rFonts w:ascii="Arial" w:hAnsi="Arial" w:cs="Arial"/>
        </w:rPr>
        <w:t>e</w:t>
      </w:r>
      <w:r w:rsidRPr="00AC0A79">
        <w:rPr>
          <w:rFonts w:ascii="Arial" w:hAnsi="Arial" w:cs="Arial"/>
        </w:rPr>
        <w:t>nie regulujące ich współpracę w celu uzyskania zamówienia,</w:t>
      </w:r>
      <w:r w:rsidRPr="00AC0A79">
        <w:rPr>
          <w:rFonts w:ascii="Arial" w:hAnsi="Arial" w:cs="Arial"/>
          <w:i/>
          <w:iCs/>
        </w:rPr>
        <w:t xml:space="preserve"> </w:t>
      </w:r>
      <w:r w:rsidRPr="00AC0A79">
        <w:rPr>
          <w:rFonts w:ascii="Arial" w:hAnsi="Arial" w:cs="Arial"/>
        </w:rPr>
        <w:t xml:space="preserve">w miejscu np. </w:t>
      </w:r>
      <w:r w:rsidRPr="00AC0A79">
        <w:rPr>
          <w:rFonts w:ascii="Arial" w:hAnsi="Arial" w:cs="Arial"/>
          <w:i/>
          <w:iCs/>
        </w:rPr>
        <w:t xml:space="preserve">nazwa i adres Wykonawcy </w:t>
      </w:r>
      <w:r w:rsidRPr="00AC0A79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AC0A79">
        <w:rPr>
          <w:rFonts w:ascii="Arial" w:hAnsi="Arial" w:cs="Arial"/>
        </w:rPr>
        <w:t>i</w:t>
      </w:r>
      <w:r w:rsidRPr="00AC0A79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2F1FF0">
        <w:rPr>
          <w:rFonts w:ascii="Arial" w:hAnsi="Arial" w:cs="Arial"/>
        </w:rPr>
        <w:t>Postępowanie</w:t>
      </w:r>
      <w:r w:rsidRPr="005E0126">
        <w:rPr>
          <w:rFonts w:ascii="Arial" w:hAnsi="Arial" w:cs="Arial"/>
        </w:rPr>
        <w:t xml:space="preserve">, którego dotyczy niniejsza SIWZ, oznaczone jest znakiem: </w:t>
      </w:r>
      <w:r w:rsidR="005E0126" w:rsidRPr="005E0126">
        <w:rPr>
          <w:rFonts w:ascii="Arial" w:hAnsi="Arial" w:cs="Arial"/>
          <w:b/>
          <w:bCs/>
        </w:rPr>
        <w:t>98</w:t>
      </w:r>
      <w:r w:rsidR="00CF5EEF" w:rsidRPr="005E0126">
        <w:rPr>
          <w:rFonts w:ascii="Arial" w:hAnsi="Arial" w:cs="Arial"/>
          <w:b/>
          <w:bCs/>
        </w:rPr>
        <w:t>/</w:t>
      </w:r>
      <w:r w:rsidR="000A57D4" w:rsidRPr="005E0126">
        <w:rPr>
          <w:rFonts w:ascii="Arial" w:hAnsi="Arial" w:cs="Arial"/>
          <w:b/>
          <w:bCs/>
        </w:rPr>
        <w:t>ZP/RCRE/POKL9.2/2014</w:t>
      </w:r>
      <w:r w:rsidRPr="005E0126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 xml:space="preserve">mail: </w:t>
      </w:r>
      <w:r w:rsidR="008A487F" w:rsidRPr="00AC0A79">
        <w:rPr>
          <w:rFonts w:ascii="Arial" w:hAnsi="Arial" w:cs="Arial"/>
        </w:rPr>
        <w:t>tlagiewka@rcre.opolskie.pl</w:t>
      </w:r>
      <w:r w:rsidR="008A487F">
        <w:rPr>
          <w:rFonts w:ascii="Arial" w:hAnsi="Arial" w:cs="Arial"/>
        </w:rPr>
        <w:t>.</w:t>
      </w:r>
      <w:r w:rsidR="00925B74" w:rsidRPr="00A57CDD">
        <w:rPr>
          <w:rFonts w:ascii="Arial" w:hAnsi="Arial" w:cs="Arial"/>
        </w:rPr>
        <w:t xml:space="preserve"> </w:t>
      </w:r>
    </w:p>
    <w:p w:rsidR="00ED0033" w:rsidRPr="00642B56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642B56">
        <w:rPr>
          <w:rFonts w:ascii="Arial" w:hAnsi="Arial" w:cs="Arial"/>
          <w:lang w:eastAsia="pl-PL"/>
        </w:rPr>
        <w:t xml:space="preserve">Wykonawca może zwrócić się do </w:t>
      </w:r>
      <w:r w:rsidR="0027420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642B56">
        <w:rPr>
          <w:rFonts w:ascii="Arial" w:hAnsi="Arial" w:cs="Arial"/>
          <w:b/>
          <w:bCs/>
          <w:lang w:eastAsia="pl-PL"/>
        </w:rPr>
        <w:t>6 dni</w:t>
      </w:r>
      <w:r w:rsidRPr="00642B56">
        <w:rPr>
          <w:rFonts w:ascii="Arial" w:hAnsi="Arial" w:cs="Arial"/>
          <w:lang w:eastAsia="pl-PL"/>
        </w:rPr>
        <w:t xml:space="preserve"> przed upływem terminu skł</w:t>
      </w:r>
      <w:r w:rsidRPr="00642B56">
        <w:rPr>
          <w:rFonts w:ascii="Arial" w:hAnsi="Arial" w:cs="Arial"/>
          <w:lang w:eastAsia="pl-PL"/>
        </w:rPr>
        <w:t>a</w:t>
      </w:r>
      <w:r w:rsidRPr="00642B56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642B56">
        <w:rPr>
          <w:rFonts w:ascii="Arial" w:hAnsi="Arial" w:cs="Arial"/>
          <w:lang w:eastAsia="pl-PL"/>
        </w:rPr>
        <w:t>i</w:t>
      </w:r>
      <w:r w:rsidRPr="00642B56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amawiającego po upływie terminu skład</w:t>
      </w:r>
      <w:r w:rsidR="001F2C4E" w:rsidRPr="00642B56">
        <w:rPr>
          <w:rFonts w:ascii="Arial" w:hAnsi="Arial" w:cs="Arial"/>
          <w:lang w:eastAsia="pl-PL"/>
        </w:rPr>
        <w:t>ania wniosku o wyjaśnienie SIWZ,</w:t>
      </w:r>
      <w:r w:rsidRPr="00642B56">
        <w:rPr>
          <w:rFonts w:ascii="Arial" w:hAnsi="Arial" w:cs="Arial"/>
          <w:lang w:eastAsia="pl-PL"/>
        </w:rPr>
        <w:t xml:space="preserve"> </w:t>
      </w:r>
      <w:r w:rsidR="001F2C4E" w:rsidRPr="00642B56">
        <w:rPr>
          <w:rFonts w:ascii="Arial" w:hAnsi="Arial" w:cs="Arial"/>
          <w:lang w:eastAsia="pl-PL"/>
        </w:rPr>
        <w:t>Z</w:t>
      </w:r>
      <w:r w:rsidRPr="00642B56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="00341DB5">
        <w:rPr>
          <w:rFonts w:ascii="Arial" w:hAnsi="Arial" w:cs="Arial"/>
          <w:lang w:eastAsia="pl-PL"/>
        </w:rPr>
        <w:lastRenderedPageBreak/>
        <w:t>nych</w:t>
      </w:r>
      <w:r w:rsidRPr="00FB4F69">
        <w:rPr>
          <w:rFonts w:ascii="Arial" w:hAnsi="Arial" w:cs="Arial"/>
          <w:lang w:eastAsia="pl-PL"/>
        </w:rPr>
        <w:t xml:space="preserve"> przekaże </w:t>
      </w:r>
      <w:r w:rsidR="005C09F0" w:rsidRPr="00FB4F69">
        <w:rPr>
          <w:rFonts w:ascii="Arial" w:hAnsi="Arial" w:cs="Arial"/>
          <w:lang w:eastAsia="pl-PL"/>
        </w:rPr>
        <w:t xml:space="preserve">Urzędowi Publikacji </w:t>
      </w:r>
      <w:r w:rsidR="005C09F0">
        <w:rPr>
          <w:rFonts w:ascii="Arial" w:hAnsi="Arial" w:cs="Arial"/>
          <w:lang w:eastAsia="pl-PL"/>
        </w:rPr>
        <w:t>Unii</w:t>
      </w:r>
      <w:r w:rsidR="005C09F0"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5C09F0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A487F">
      <w:pPr>
        <w:pStyle w:val="Akapitzlist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A487F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>
        <w:rPr>
          <w:rFonts w:ascii="Arial" w:hAnsi="Arial" w:cs="Arial"/>
          <w:lang w:eastAsia="pl-PL"/>
        </w:rPr>
        <w:t>Unii</w:t>
      </w:r>
      <w:r w:rsidRPr="00FB4F69">
        <w:rPr>
          <w:rFonts w:ascii="Arial" w:hAnsi="Arial" w:cs="Arial"/>
          <w:lang w:eastAsia="pl-PL"/>
        </w:rPr>
        <w:t xml:space="preserve"> Euro</w:t>
      </w:r>
      <w:r w:rsidR="005C09F0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A487F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W sprawach przedmiotu zamówienia: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Adam Koj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>- Kierownik projektu</w:t>
      </w:r>
    </w:p>
    <w:p w:rsidR="008A487F" w:rsidRPr="008A487F" w:rsidRDefault="008A487F" w:rsidP="008A487F">
      <w:pPr>
        <w:spacing w:before="0" w:after="120" w:line="240" w:lineRule="auto"/>
        <w:ind w:left="297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tel. 601547968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W sprawach proceduralnych: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Tomasz Łągiewka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>- Pomoc administracyjna zespołu ds. zamówień publicznych</w:t>
      </w:r>
    </w:p>
    <w:p w:rsidR="008A487F" w:rsidRPr="008A487F" w:rsidRDefault="008A487F" w:rsidP="008A487F">
      <w:pPr>
        <w:spacing w:before="0" w:after="120" w:line="240" w:lineRule="auto"/>
        <w:ind w:left="297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tel. 7740475</w:t>
      </w:r>
      <w:r>
        <w:rPr>
          <w:rFonts w:ascii="Arial" w:hAnsi="Arial" w:cs="Arial"/>
          <w:bCs/>
        </w:rPr>
        <w:t>6</w:t>
      </w:r>
      <w:r w:rsidRPr="008A487F">
        <w:rPr>
          <w:rFonts w:ascii="Arial" w:hAnsi="Arial" w:cs="Arial"/>
          <w:bCs/>
        </w:rPr>
        <w:t>7</w:t>
      </w:r>
    </w:p>
    <w:p w:rsidR="008A487F" w:rsidRPr="008A487F" w:rsidRDefault="008A487F" w:rsidP="008A487F">
      <w:pPr>
        <w:spacing w:before="0" w:after="120" w:line="240" w:lineRule="auto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Cs/>
        </w:rPr>
        <w:t>pon. – pt. w godz. 8.00 – 15.00.</w:t>
      </w:r>
    </w:p>
    <w:p w:rsidR="007E2B49" w:rsidRPr="00FB4F69" w:rsidRDefault="008A487F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176C36">
        <w:rPr>
          <w:rFonts w:ascii="Arial" w:hAnsi="Arial" w:cs="Arial"/>
          <w:b/>
          <w:bCs/>
        </w:rPr>
        <w:t>4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i oświadczenia, o których mowa w pkt 10 niniejszej SIWZ,</w:t>
      </w:r>
    </w:p>
    <w:p w:rsidR="007E2B49" w:rsidRPr="00FB4F69" w:rsidRDefault="007E2B49" w:rsidP="008A487F">
      <w:pPr>
        <w:spacing w:before="120"/>
        <w:ind w:left="851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7E2B49" w:rsidRPr="00FB4F69" w:rsidRDefault="007E2B49" w:rsidP="008A487F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A487F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A487F">
      <w:pPr>
        <w:numPr>
          <w:ilvl w:val="0"/>
          <w:numId w:val="4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761132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</w:t>
      </w:r>
      <w:r w:rsidR="00EC767E">
        <w:rPr>
          <w:rFonts w:ascii="Arial" w:hAnsi="Arial" w:cs="Arial"/>
        </w:rPr>
        <w:t xml:space="preserve">tekst jednolity </w:t>
      </w:r>
      <w:proofErr w:type="spellStart"/>
      <w:r w:rsidR="00761132" w:rsidRPr="00761132">
        <w:rPr>
          <w:rFonts w:ascii="Arial" w:hAnsi="Arial" w:cs="Arial"/>
        </w:rPr>
        <w:t>Dz.U</w:t>
      </w:r>
      <w:proofErr w:type="spellEnd"/>
      <w:r w:rsidR="00761132" w:rsidRPr="00761132">
        <w:rPr>
          <w:rFonts w:ascii="Arial" w:hAnsi="Arial" w:cs="Arial"/>
        </w:rPr>
        <w:t xml:space="preserve">. </w:t>
      </w:r>
      <w:r w:rsidR="00EC767E">
        <w:rPr>
          <w:rFonts w:ascii="Arial" w:hAnsi="Arial" w:cs="Arial"/>
        </w:rPr>
        <w:t xml:space="preserve">z </w:t>
      </w:r>
      <w:r w:rsidR="00761132" w:rsidRPr="00761132">
        <w:rPr>
          <w:rFonts w:ascii="Arial" w:hAnsi="Arial" w:cs="Arial"/>
        </w:rPr>
        <w:t xml:space="preserve">2003 </w:t>
      </w:r>
      <w:r w:rsidR="00EC767E">
        <w:rPr>
          <w:rFonts w:ascii="Arial" w:hAnsi="Arial" w:cs="Arial"/>
        </w:rPr>
        <w:t>r. N</w:t>
      </w:r>
      <w:r w:rsidR="00761132" w:rsidRPr="00761132">
        <w:rPr>
          <w:rFonts w:ascii="Arial" w:hAnsi="Arial" w:cs="Arial"/>
        </w:rPr>
        <w:t>r 153 poz. 1503</w:t>
      </w:r>
      <w:r w:rsidRPr="00FB4F69">
        <w:rPr>
          <w:rFonts w:ascii="Arial" w:hAnsi="Arial" w:cs="Arial"/>
        </w:rPr>
        <w:t xml:space="preserve">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A487F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45BB9" w:rsidRDefault="00F45BB9" w:rsidP="008A487F">
      <w:pPr>
        <w:spacing w:before="120"/>
        <w:ind w:left="567"/>
        <w:rPr>
          <w:rFonts w:ascii="Arial" w:hAnsi="Arial" w:cs="Arial"/>
          <w:b/>
        </w:rPr>
      </w:pPr>
      <w:r w:rsidRPr="00F45BB9">
        <w:rPr>
          <w:rFonts w:ascii="Arial" w:hAnsi="Arial" w:cs="Arial"/>
          <w:b/>
        </w:rPr>
        <w:t xml:space="preserve">Pok. 1.24 </w:t>
      </w:r>
    </w:p>
    <w:p w:rsidR="007E2B49" w:rsidRPr="00FB4F69" w:rsidRDefault="007E2B49" w:rsidP="008A487F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654BBE" w:rsidRPr="006175EA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4B642F">
        <w:rPr>
          <w:rFonts w:ascii="Arial" w:hAnsi="Arial" w:cs="Arial"/>
          <w:u w:val="single"/>
        </w:rPr>
        <w:t>„</w:t>
      </w:r>
      <w:r w:rsidR="00654BBE" w:rsidRPr="004B642F">
        <w:rPr>
          <w:rFonts w:ascii="Arial" w:hAnsi="Arial" w:cs="Arial"/>
          <w:b/>
          <w:bCs/>
        </w:rPr>
        <w:t xml:space="preserve">Usługa </w:t>
      </w:r>
      <w:r w:rsidR="00176C36" w:rsidRPr="00FB4F69">
        <w:rPr>
          <w:rFonts w:ascii="Arial" w:hAnsi="Arial" w:cs="Arial"/>
          <w:b/>
          <w:bCs/>
        </w:rPr>
        <w:t xml:space="preserve">organizacji przejazdów i </w:t>
      </w:r>
      <w:r w:rsidR="00176C36" w:rsidRPr="006175EA">
        <w:rPr>
          <w:rFonts w:ascii="Arial" w:hAnsi="Arial" w:cs="Arial"/>
          <w:b/>
          <w:bCs/>
        </w:rPr>
        <w:t xml:space="preserve">ubezpieczenia uczniów </w:t>
      </w:r>
      <w:r w:rsidR="00176C36" w:rsidRPr="006175EA">
        <w:rPr>
          <w:rFonts w:ascii="Arial" w:hAnsi="Arial" w:cs="Arial"/>
          <w:b/>
        </w:rPr>
        <w:t>Technikum Żeglugi Śródląd</w:t>
      </w:r>
      <w:r w:rsidR="00176C36" w:rsidRPr="006175EA">
        <w:rPr>
          <w:rFonts w:ascii="Arial" w:hAnsi="Arial" w:cs="Arial"/>
          <w:b/>
        </w:rPr>
        <w:t>o</w:t>
      </w:r>
      <w:r w:rsidR="00176C36" w:rsidRPr="006175EA">
        <w:rPr>
          <w:rFonts w:ascii="Arial" w:hAnsi="Arial" w:cs="Arial"/>
          <w:b/>
        </w:rPr>
        <w:t>wej w Kędzierzynie-Koźlu,</w:t>
      </w:r>
      <w:r w:rsidR="00176C36" w:rsidRPr="006175EA">
        <w:rPr>
          <w:rFonts w:ascii="Arial" w:hAnsi="Arial" w:cs="Arial"/>
          <w:b/>
          <w:bCs/>
        </w:rPr>
        <w:t xml:space="preserve"> realizujących praktykę zawodową podczas rejsu szkoleni</w:t>
      </w:r>
      <w:r w:rsidR="00176C36" w:rsidRPr="006175EA">
        <w:rPr>
          <w:rFonts w:ascii="Arial" w:hAnsi="Arial" w:cs="Arial"/>
          <w:b/>
          <w:bCs/>
        </w:rPr>
        <w:t>o</w:t>
      </w:r>
      <w:r w:rsidR="00176C36" w:rsidRPr="006175EA">
        <w:rPr>
          <w:rFonts w:ascii="Arial" w:hAnsi="Arial" w:cs="Arial"/>
          <w:b/>
          <w:bCs/>
        </w:rPr>
        <w:t>wego na żaglowcu STS Fryderyk Chopin, w ramach Projektu pod nazwą: „Opolskie szkolnictwo zawodowe bliżej rynku pracy”</w:t>
      </w:r>
      <w:r w:rsidR="00654BBE" w:rsidRPr="006175EA">
        <w:rPr>
          <w:rFonts w:ascii="Arial" w:hAnsi="Arial" w:cs="Arial"/>
          <w:b/>
          <w:bCs/>
        </w:rPr>
        <w:t>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6175EA">
        <w:rPr>
          <w:rFonts w:ascii="Arial" w:hAnsi="Arial" w:cs="Arial"/>
          <w:b/>
          <w:bCs/>
          <w:u w:val="single"/>
        </w:rPr>
        <w:t>Nie otwierać przed godz. 1</w:t>
      </w:r>
      <w:r w:rsidR="008A487F" w:rsidRPr="006175EA">
        <w:rPr>
          <w:rFonts w:ascii="Arial" w:hAnsi="Arial" w:cs="Arial"/>
          <w:b/>
          <w:bCs/>
          <w:u w:val="single"/>
        </w:rPr>
        <w:t>1</w:t>
      </w:r>
      <w:r w:rsidRPr="006175EA">
        <w:rPr>
          <w:rFonts w:ascii="Arial" w:hAnsi="Arial" w:cs="Arial"/>
          <w:b/>
          <w:bCs/>
          <w:u w:val="single"/>
        </w:rPr>
        <w:t xml:space="preserve">:00 dnia </w:t>
      </w:r>
      <w:r w:rsidR="006175EA">
        <w:rPr>
          <w:rFonts w:ascii="Arial" w:hAnsi="Arial" w:cs="Arial"/>
          <w:b/>
          <w:bCs/>
          <w:u w:val="single"/>
        </w:rPr>
        <w:t>2</w:t>
      </w:r>
      <w:r w:rsidR="002B3F0B">
        <w:rPr>
          <w:rFonts w:ascii="Arial" w:hAnsi="Arial" w:cs="Arial"/>
          <w:b/>
          <w:bCs/>
          <w:u w:val="single"/>
        </w:rPr>
        <w:t>7</w:t>
      </w:r>
      <w:r w:rsidR="00654BBE" w:rsidRPr="006175EA">
        <w:rPr>
          <w:rFonts w:ascii="Arial" w:hAnsi="Arial" w:cs="Arial"/>
          <w:b/>
          <w:bCs/>
          <w:u w:val="single"/>
        </w:rPr>
        <w:t>.0</w:t>
      </w:r>
      <w:r w:rsidR="006175EA">
        <w:rPr>
          <w:rFonts w:ascii="Arial" w:hAnsi="Arial" w:cs="Arial"/>
          <w:b/>
          <w:bCs/>
          <w:u w:val="single"/>
        </w:rPr>
        <w:t>5</w:t>
      </w:r>
      <w:r w:rsidR="00E06E72" w:rsidRPr="006175EA">
        <w:rPr>
          <w:rFonts w:ascii="Arial" w:hAnsi="Arial" w:cs="Arial"/>
          <w:b/>
          <w:bCs/>
          <w:u w:val="single"/>
        </w:rPr>
        <w:t>.</w:t>
      </w:r>
      <w:r w:rsidRPr="006175EA">
        <w:rPr>
          <w:rFonts w:ascii="Arial" w:hAnsi="Arial" w:cs="Arial"/>
          <w:b/>
          <w:bCs/>
          <w:u w:val="single"/>
        </w:rPr>
        <w:t>201</w:t>
      </w:r>
      <w:r w:rsidR="00654BBE" w:rsidRPr="006175EA">
        <w:rPr>
          <w:rFonts w:ascii="Arial" w:hAnsi="Arial" w:cs="Arial"/>
          <w:b/>
          <w:bCs/>
          <w:u w:val="single"/>
        </w:rPr>
        <w:t>4</w:t>
      </w:r>
      <w:r w:rsidRPr="006175EA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567EB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Oferty należy składać w Regi</w:t>
      </w:r>
      <w:r w:rsidR="00B93C14" w:rsidRPr="006567EB">
        <w:rPr>
          <w:rFonts w:ascii="Arial" w:hAnsi="Arial" w:cs="Arial"/>
        </w:rPr>
        <w:t xml:space="preserve">onalne Centrum Rozwoju Edukacji, </w:t>
      </w:r>
      <w:r w:rsidRPr="006567EB">
        <w:rPr>
          <w:rFonts w:ascii="Arial" w:hAnsi="Arial" w:cs="Arial"/>
        </w:rPr>
        <w:t>ul. Głogowska 27, 45-315 Opole</w:t>
      </w:r>
      <w:r w:rsidR="0025289D" w:rsidRPr="006567EB">
        <w:rPr>
          <w:rFonts w:ascii="Arial" w:hAnsi="Arial" w:cs="Arial"/>
        </w:rPr>
        <w:t>,</w:t>
      </w:r>
      <w:r w:rsidRPr="006567EB">
        <w:rPr>
          <w:rFonts w:ascii="Arial" w:hAnsi="Arial" w:cs="Arial"/>
        </w:rPr>
        <w:t xml:space="preserve"> </w:t>
      </w:r>
      <w:r w:rsidR="0025289D" w:rsidRPr="006567EB">
        <w:rPr>
          <w:rFonts w:ascii="Arial" w:hAnsi="Arial" w:cs="Arial"/>
        </w:rPr>
        <w:t xml:space="preserve">pok. 1.24, </w:t>
      </w:r>
      <w:r w:rsidRPr="006567EB">
        <w:rPr>
          <w:rFonts w:ascii="Arial" w:hAnsi="Arial" w:cs="Arial"/>
          <w:b/>
          <w:bCs/>
        </w:rPr>
        <w:t xml:space="preserve">do </w:t>
      </w:r>
      <w:r w:rsidRPr="002B3F0B">
        <w:rPr>
          <w:rFonts w:ascii="Arial" w:hAnsi="Arial" w:cs="Arial"/>
          <w:b/>
          <w:bCs/>
        </w:rPr>
        <w:t xml:space="preserve">dnia </w:t>
      </w:r>
      <w:r w:rsidR="006175EA" w:rsidRPr="002B3F0B">
        <w:rPr>
          <w:rFonts w:ascii="Arial" w:hAnsi="Arial" w:cs="Arial"/>
          <w:b/>
          <w:bCs/>
        </w:rPr>
        <w:t>2</w:t>
      </w:r>
      <w:r w:rsidR="002B3F0B" w:rsidRPr="002B3F0B">
        <w:rPr>
          <w:rFonts w:ascii="Arial" w:hAnsi="Arial" w:cs="Arial"/>
          <w:b/>
          <w:bCs/>
        </w:rPr>
        <w:t>7</w:t>
      </w:r>
      <w:r w:rsidR="00654BBE" w:rsidRPr="002B3F0B">
        <w:rPr>
          <w:rFonts w:ascii="Arial" w:hAnsi="Arial" w:cs="Arial"/>
          <w:b/>
          <w:bCs/>
        </w:rPr>
        <w:t>.0</w:t>
      </w:r>
      <w:r w:rsidR="006175EA" w:rsidRPr="002B3F0B">
        <w:rPr>
          <w:rFonts w:ascii="Arial" w:hAnsi="Arial" w:cs="Arial"/>
          <w:b/>
          <w:bCs/>
        </w:rPr>
        <w:t>5</w:t>
      </w:r>
      <w:r w:rsidR="00E06E72" w:rsidRPr="002B3F0B">
        <w:rPr>
          <w:rFonts w:ascii="Arial" w:hAnsi="Arial" w:cs="Arial"/>
          <w:b/>
          <w:bCs/>
        </w:rPr>
        <w:t>.</w:t>
      </w:r>
      <w:r w:rsidRPr="002B3F0B">
        <w:rPr>
          <w:rFonts w:ascii="Arial" w:hAnsi="Arial" w:cs="Arial"/>
          <w:b/>
          <w:bCs/>
        </w:rPr>
        <w:t>201</w:t>
      </w:r>
      <w:r w:rsidR="00654BBE" w:rsidRPr="002B3F0B">
        <w:rPr>
          <w:rFonts w:ascii="Arial" w:hAnsi="Arial" w:cs="Arial"/>
          <w:b/>
          <w:bCs/>
        </w:rPr>
        <w:t>4</w:t>
      </w:r>
      <w:r w:rsidRPr="002B3F0B">
        <w:rPr>
          <w:rFonts w:ascii="Arial" w:hAnsi="Arial" w:cs="Arial"/>
          <w:b/>
          <w:bCs/>
        </w:rPr>
        <w:t xml:space="preserve"> r. do</w:t>
      </w:r>
      <w:r w:rsidRPr="006567EB">
        <w:rPr>
          <w:rFonts w:ascii="Arial" w:hAnsi="Arial" w:cs="Arial"/>
          <w:b/>
          <w:bCs/>
        </w:rPr>
        <w:t xml:space="preserve"> godziny</w:t>
      </w:r>
      <w:r w:rsidRPr="006567EB">
        <w:rPr>
          <w:rFonts w:ascii="Arial" w:hAnsi="Arial" w:cs="Arial"/>
        </w:rPr>
        <w:t xml:space="preserve"> </w:t>
      </w:r>
      <w:r w:rsidR="008A487F">
        <w:rPr>
          <w:rFonts w:ascii="Arial" w:hAnsi="Arial" w:cs="Arial"/>
          <w:b/>
          <w:bCs/>
        </w:rPr>
        <w:t>10</w:t>
      </w:r>
      <w:r w:rsidRPr="006567EB">
        <w:rPr>
          <w:rFonts w:ascii="Arial" w:hAnsi="Arial" w:cs="Arial"/>
          <w:b/>
          <w:bCs/>
        </w:rPr>
        <w:t>:30</w:t>
      </w:r>
      <w:r w:rsidRPr="006567EB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403D8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2B3F0B" w:rsidP="002B3F0B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2B3F0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niezwłocznie zawiadomi wykonawcę o złożeniu oferty po terminie określonym w pkt 1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6</w:t>
      </w:r>
      <w:r w:rsidRPr="002B3F0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.1. oraz zwróci ofertę po upływie terminu do wniesienia odwołania.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4B642F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4B642F">
        <w:rPr>
          <w:rFonts w:ascii="Arial" w:hAnsi="Arial" w:cs="Arial"/>
        </w:rPr>
        <w:t xml:space="preserve">Regionalnym </w:t>
      </w:r>
      <w:r w:rsidRPr="002B3F0B">
        <w:rPr>
          <w:rFonts w:ascii="Arial" w:hAnsi="Arial" w:cs="Arial"/>
        </w:rPr>
        <w:t>Centrum Rozwoju Edukacji  ul. Głogowska 27, pokój numer 2.4 I piętro</w:t>
      </w:r>
      <w:r w:rsidRPr="002B3F0B">
        <w:rPr>
          <w:rFonts w:ascii="Arial" w:hAnsi="Arial" w:cs="Arial"/>
          <w:i/>
          <w:iCs/>
        </w:rPr>
        <w:t xml:space="preserve"> </w:t>
      </w:r>
      <w:r w:rsidRPr="002B3F0B">
        <w:rPr>
          <w:rFonts w:ascii="Arial" w:hAnsi="Arial" w:cs="Arial"/>
        </w:rPr>
        <w:t xml:space="preserve">45-315 Opole, </w:t>
      </w:r>
      <w:r w:rsidRPr="002B3F0B">
        <w:rPr>
          <w:rFonts w:ascii="Arial" w:hAnsi="Arial" w:cs="Arial"/>
          <w:b/>
          <w:bCs/>
        </w:rPr>
        <w:t xml:space="preserve">w dniu </w:t>
      </w:r>
      <w:r w:rsidR="002B3F0B" w:rsidRPr="002B3F0B">
        <w:rPr>
          <w:rFonts w:ascii="Arial" w:hAnsi="Arial" w:cs="Arial"/>
          <w:b/>
          <w:bCs/>
        </w:rPr>
        <w:t>27</w:t>
      </w:r>
      <w:r w:rsidR="00654BBE" w:rsidRPr="002B3F0B">
        <w:rPr>
          <w:rFonts w:ascii="Arial" w:hAnsi="Arial" w:cs="Arial"/>
          <w:b/>
          <w:bCs/>
        </w:rPr>
        <w:t>.0</w:t>
      </w:r>
      <w:r w:rsidR="002B3F0B" w:rsidRPr="002B3F0B">
        <w:rPr>
          <w:rFonts w:ascii="Arial" w:hAnsi="Arial" w:cs="Arial"/>
          <w:b/>
          <w:bCs/>
        </w:rPr>
        <w:t>5</w:t>
      </w:r>
      <w:r w:rsidR="00654BBE" w:rsidRPr="002B3F0B">
        <w:rPr>
          <w:rFonts w:ascii="Arial" w:hAnsi="Arial" w:cs="Arial"/>
          <w:b/>
          <w:bCs/>
        </w:rPr>
        <w:t xml:space="preserve">.2014 r. </w:t>
      </w:r>
      <w:r w:rsidRPr="002B3F0B">
        <w:rPr>
          <w:rFonts w:ascii="Arial" w:hAnsi="Arial" w:cs="Arial"/>
          <w:b/>
          <w:bCs/>
        </w:rPr>
        <w:t>o godzinie</w:t>
      </w:r>
      <w:r w:rsidRPr="006567EB">
        <w:rPr>
          <w:rFonts w:ascii="Arial" w:hAnsi="Arial" w:cs="Arial"/>
          <w:b/>
          <w:bCs/>
        </w:rPr>
        <w:t xml:space="preserve"> 1</w:t>
      </w:r>
      <w:r w:rsidR="008A487F">
        <w:rPr>
          <w:rFonts w:ascii="Arial" w:hAnsi="Arial" w:cs="Arial"/>
          <w:b/>
          <w:bCs/>
        </w:rPr>
        <w:t>1</w:t>
      </w:r>
      <w:r w:rsidRPr="006567EB">
        <w:rPr>
          <w:rFonts w:ascii="Arial" w:hAnsi="Arial" w:cs="Arial"/>
          <w:b/>
          <w:bCs/>
        </w:rPr>
        <w:t>:00</w:t>
      </w:r>
      <w:r w:rsidRPr="006567EB">
        <w:rPr>
          <w:rFonts w:ascii="Arial" w:hAnsi="Arial" w:cs="Arial"/>
        </w:rPr>
        <w:t>.</w:t>
      </w:r>
    </w:p>
    <w:p w:rsidR="007E2B49" w:rsidRPr="004B642F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4B642F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493F73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493F73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493F73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493F73">
      <w:pPr>
        <w:numPr>
          <w:ilvl w:val="0"/>
          <w:numId w:val="1"/>
        </w:numPr>
        <w:tabs>
          <w:tab w:val="clear" w:pos="780"/>
        </w:tabs>
        <w:spacing w:before="120"/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9B3A22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</w:t>
      </w:r>
      <w:r w:rsidR="00966EB5">
        <w:rPr>
          <w:rFonts w:ascii="Arial" w:hAnsi="Arial" w:cs="Arial"/>
        </w:rPr>
        <w:t>.</w:t>
      </w:r>
      <w:r w:rsidR="00F64CA3" w:rsidRPr="00FB4F69">
        <w:rPr>
          <w:rFonts w:ascii="Arial" w:hAnsi="Arial" w:cs="Arial"/>
        </w:rPr>
        <w:t xml:space="preserve">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76C36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</w:rPr>
        <w:t xml:space="preserve"> do SIWZ.</w:t>
      </w:r>
    </w:p>
    <w:p w:rsidR="007E2B49" w:rsidRPr="00966EB5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</w:t>
      </w:r>
      <w:r w:rsidRPr="00155ACD">
        <w:rPr>
          <w:rFonts w:ascii="Arial" w:hAnsi="Arial" w:cs="Arial"/>
          <w:b/>
        </w:rPr>
        <w:t>l</w:t>
      </w:r>
      <w:r w:rsidRPr="00FB4F69">
        <w:rPr>
          <w:rFonts w:ascii="Arial" w:hAnsi="Arial" w:cs="Arial"/>
        </w:rPr>
        <w:t>ec zwiększeniu przez cały okres trwania umowy.</w:t>
      </w:r>
    </w:p>
    <w:p w:rsidR="007E2B49" w:rsidRPr="00FB4F69" w:rsidRDefault="007E2B49" w:rsidP="00BF562E">
      <w:pPr>
        <w:numPr>
          <w:ilvl w:val="1"/>
          <w:numId w:val="10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>Maksymalną liczbę punktów otrzyma Wykonawca, który zaproponuje najniższą cenę, pozost</w:t>
      </w:r>
      <w:r w:rsidRPr="00CE1759">
        <w:rPr>
          <w:rFonts w:ascii="Arial" w:hAnsi="Arial" w:cs="Arial"/>
        </w:rPr>
        <w:t>a</w:t>
      </w:r>
      <w:r w:rsidRPr="00CE1759">
        <w:rPr>
          <w:rFonts w:ascii="Arial" w:hAnsi="Arial" w:cs="Arial"/>
        </w:rPr>
        <w:t>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BF562E">
      <w:pPr>
        <w:numPr>
          <w:ilvl w:val="1"/>
          <w:numId w:val="8"/>
        </w:numPr>
        <w:tabs>
          <w:tab w:val="clear" w:pos="42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176C36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BF562E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EE5ED5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EE5ED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67630" w:rsidRPr="00EE5ED5" w:rsidRDefault="007E2B49" w:rsidP="00EE5ED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00" w:after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Istotne dla stron </w:t>
      </w:r>
      <w:r w:rsidRPr="00966EB5">
        <w:rPr>
          <w:rFonts w:ascii="Arial" w:hAnsi="Arial" w:cs="Arial"/>
        </w:rPr>
        <w:t>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966EB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D84461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cego stanowiącej podstawę jego wniesienia – jeżeli zostały przesłane w sposób określony w art. 27 ust.</w:t>
      </w:r>
      <w:r w:rsidR="00966EB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</w:t>
      </w:r>
      <w:r w:rsidR="00AC2E7F" w:rsidRPr="00493F73">
        <w:rPr>
          <w:rFonts w:ascii="Arial" w:hAnsi="Arial" w:cs="Arial"/>
          <w:lang w:eastAsia="pl-PL"/>
        </w:rPr>
        <w:t>określone w pkt 23.6</w:t>
      </w:r>
      <w:r w:rsidR="009165E9" w:rsidRPr="00493F73">
        <w:rPr>
          <w:rFonts w:ascii="Arial" w:hAnsi="Arial" w:cs="Arial"/>
          <w:lang w:eastAsia="pl-PL"/>
        </w:rPr>
        <w:t>.</w:t>
      </w:r>
      <w:r w:rsidRPr="00493F73">
        <w:rPr>
          <w:rFonts w:ascii="Arial" w:hAnsi="Arial" w:cs="Arial"/>
          <w:lang w:eastAsia="pl-PL"/>
        </w:rPr>
        <w:t xml:space="preserve"> i 23.</w:t>
      </w:r>
      <w:r w:rsidR="00AC2E7F" w:rsidRPr="00493F73">
        <w:rPr>
          <w:rFonts w:ascii="Arial" w:hAnsi="Arial" w:cs="Arial"/>
          <w:lang w:eastAsia="pl-PL"/>
        </w:rPr>
        <w:t>7</w:t>
      </w:r>
      <w:r w:rsidR="009165E9" w:rsidRPr="00493F73">
        <w:rPr>
          <w:rFonts w:ascii="Arial" w:hAnsi="Arial" w:cs="Arial"/>
          <w:lang w:eastAsia="pl-PL"/>
        </w:rPr>
        <w:t>.</w:t>
      </w:r>
      <w:r w:rsidRPr="00493F73">
        <w:rPr>
          <w:rFonts w:ascii="Arial" w:hAnsi="Arial" w:cs="Arial"/>
          <w:lang w:eastAsia="pl-PL"/>
        </w:rPr>
        <w:t xml:space="preserve"> wnosi</w:t>
      </w:r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EE5ED5">
      <w:pPr>
        <w:pStyle w:val="Akapitzlist"/>
        <w:numPr>
          <w:ilvl w:val="0"/>
          <w:numId w:val="48"/>
        </w:numPr>
        <w:spacing w:before="200" w:after="0"/>
        <w:ind w:left="851" w:hanging="284"/>
        <w:contextualSpacing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30 dni od dnia publikacji w Dzienniku Urzędowym Unii Europejskiej  ogłoszenia o udziel</w:t>
      </w:r>
      <w:r w:rsidRPr="00FB4F69">
        <w:rPr>
          <w:rFonts w:ascii="Arial" w:hAnsi="Arial" w:cs="Arial"/>
          <w:lang w:eastAsia="pl-PL"/>
        </w:rPr>
        <w:t>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EE5ED5">
      <w:pPr>
        <w:pStyle w:val="Akapitzlist"/>
        <w:numPr>
          <w:ilvl w:val="0"/>
          <w:numId w:val="48"/>
        </w:numPr>
        <w:spacing w:before="200" w:after="0"/>
        <w:ind w:left="851" w:hanging="284"/>
        <w:contextualSpacing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Urzędowym Unii Europejskiej  ogłoszenia o udzieleniu zamówienia.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BF562E">
      <w:pPr>
        <w:pStyle w:val="Akapitzlist"/>
        <w:numPr>
          <w:ilvl w:val="0"/>
          <w:numId w:val="33"/>
        </w:numPr>
        <w:spacing w:before="20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EE5ED5">
      <w:pPr>
        <w:spacing w:before="200" w:after="0"/>
        <w:ind w:left="567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165E9">
        <w:rPr>
          <w:rFonts w:ascii="Arial" w:hAnsi="Arial" w:cs="Arial"/>
          <w:lang w:eastAsia="pl-PL"/>
        </w:rPr>
        <w:t>,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1</w:t>
      </w:r>
      <w:r w:rsidRPr="009165E9">
        <w:rPr>
          <w:rFonts w:ascii="Arial" w:hAnsi="Arial" w:cs="Arial"/>
          <w:sz w:val="20"/>
          <w:szCs w:val="20"/>
        </w:rPr>
        <w:tab/>
        <w:t xml:space="preserve">– Wykaz wykonanych </w:t>
      </w:r>
      <w:r w:rsidR="00E174B4" w:rsidRPr="009165E9">
        <w:rPr>
          <w:rFonts w:ascii="Arial" w:hAnsi="Arial" w:cs="Arial"/>
          <w:sz w:val="20"/>
          <w:szCs w:val="20"/>
        </w:rPr>
        <w:t>usług</w:t>
      </w:r>
      <w:r w:rsidRPr="009165E9">
        <w:rPr>
          <w:rFonts w:ascii="Arial" w:hAnsi="Arial" w:cs="Arial"/>
          <w:sz w:val="20"/>
          <w:szCs w:val="20"/>
        </w:rPr>
        <w:t>,</w:t>
      </w:r>
    </w:p>
    <w:p w:rsidR="00151E6E" w:rsidRPr="009165E9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2</w:t>
      </w:r>
      <w:r w:rsidRPr="009165E9">
        <w:rPr>
          <w:rFonts w:ascii="Arial" w:hAnsi="Arial" w:cs="Arial"/>
          <w:sz w:val="20"/>
          <w:szCs w:val="20"/>
        </w:rPr>
        <w:tab/>
      </w:r>
      <w:r w:rsidR="00155ACD" w:rsidRPr="009165E9">
        <w:rPr>
          <w:rFonts w:ascii="Arial" w:hAnsi="Arial" w:cs="Arial"/>
          <w:sz w:val="20"/>
          <w:szCs w:val="20"/>
        </w:rPr>
        <w:t>– Wzór oświadczenia o spełnieniu warunków z art. 22 ust.</w:t>
      </w:r>
      <w:r w:rsidR="00155ACD">
        <w:rPr>
          <w:rFonts w:ascii="Arial" w:hAnsi="Arial" w:cs="Arial"/>
          <w:sz w:val="20"/>
          <w:szCs w:val="20"/>
        </w:rPr>
        <w:t xml:space="preserve"> </w:t>
      </w:r>
      <w:r w:rsidR="00155ACD" w:rsidRPr="009165E9">
        <w:rPr>
          <w:rFonts w:ascii="Arial" w:hAnsi="Arial" w:cs="Arial"/>
          <w:sz w:val="20"/>
          <w:szCs w:val="20"/>
        </w:rPr>
        <w:t>1 ustawy Prawo zamówień p</w:t>
      </w:r>
      <w:r w:rsidR="00155ACD" w:rsidRPr="009165E9">
        <w:rPr>
          <w:rFonts w:ascii="Arial" w:hAnsi="Arial" w:cs="Arial"/>
          <w:sz w:val="20"/>
          <w:szCs w:val="20"/>
        </w:rPr>
        <w:t>u</w:t>
      </w:r>
      <w:r w:rsidR="00155ACD" w:rsidRPr="009165E9">
        <w:rPr>
          <w:rFonts w:ascii="Arial" w:hAnsi="Arial" w:cs="Arial"/>
          <w:sz w:val="20"/>
          <w:szCs w:val="20"/>
        </w:rPr>
        <w:t>blicznych</w:t>
      </w:r>
      <w:r w:rsidRPr="009165E9">
        <w:rPr>
          <w:rFonts w:ascii="Arial" w:hAnsi="Arial" w:cs="Arial"/>
          <w:sz w:val="20"/>
          <w:szCs w:val="20"/>
        </w:rPr>
        <w:t>,</w:t>
      </w:r>
    </w:p>
    <w:p w:rsidR="00151E6E" w:rsidRPr="009165E9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3</w:t>
      </w:r>
      <w:r w:rsidRPr="009165E9">
        <w:rPr>
          <w:rFonts w:ascii="Arial" w:hAnsi="Arial" w:cs="Arial"/>
          <w:sz w:val="20"/>
          <w:szCs w:val="20"/>
        </w:rPr>
        <w:tab/>
      </w:r>
      <w:r w:rsidR="00155ACD" w:rsidRPr="009165E9">
        <w:rPr>
          <w:rFonts w:ascii="Arial" w:hAnsi="Arial" w:cs="Arial"/>
          <w:sz w:val="20"/>
          <w:szCs w:val="20"/>
        </w:rPr>
        <w:t>– Wzór oświadczenia o braku podstaw do wykluczenia z art. 24 ust.</w:t>
      </w:r>
      <w:r w:rsidR="00155ACD">
        <w:rPr>
          <w:rFonts w:ascii="Arial" w:hAnsi="Arial" w:cs="Arial"/>
          <w:sz w:val="20"/>
          <w:szCs w:val="20"/>
        </w:rPr>
        <w:t xml:space="preserve"> </w:t>
      </w:r>
      <w:r w:rsidR="00155ACD" w:rsidRPr="009165E9">
        <w:rPr>
          <w:rFonts w:ascii="Arial" w:hAnsi="Arial" w:cs="Arial"/>
          <w:sz w:val="20"/>
          <w:szCs w:val="20"/>
        </w:rPr>
        <w:t>1 ustawy Prawo zam</w:t>
      </w:r>
      <w:r w:rsidR="00155ACD" w:rsidRPr="009165E9">
        <w:rPr>
          <w:rFonts w:ascii="Arial" w:hAnsi="Arial" w:cs="Arial"/>
          <w:sz w:val="20"/>
          <w:szCs w:val="20"/>
        </w:rPr>
        <w:t>ó</w:t>
      </w:r>
      <w:r w:rsidR="00155ACD" w:rsidRPr="009165E9">
        <w:rPr>
          <w:rFonts w:ascii="Arial" w:hAnsi="Arial" w:cs="Arial"/>
          <w:sz w:val="20"/>
          <w:szCs w:val="20"/>
        </w:rPr>
        <w:t>wień publicznych</w:t>
      </w:r>
      <w:r w:rsidR="00155ACD">
        <w:rPr>
          <w:rFonts w:ascii="Arial" w:hAnsi="Arial" w:cs="Arial"/>
          <w:sz w:val="20"/>
          <w:szCs w:val="20"/>
        </w:rPr>
        <w:t>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4</w:t>
      </w:r>
      <w:r w:rsidRPr="009165E9">
        <w:rPr>
          <w:rFonts w:ascii="Arial" w:hAnsi="Arial" w:cs="Arial"/>
          <w:sz w:val="20"/>
          <w:szCs w:val="20"/>
        </w:rPr>
        <w:tab/>
        <w:t>– Wzór formularza ofertowego,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5</w:t>
      </w:r>
      <w:r w:rsidRPr="009165E9">
        <w:rPr>
          <w:rFonts w:ascii="Arial" w:hAnsi="Arial" w:cs="Arial"/>
          <w:sz w:val="20"/>
          <w:szCs w:val="20"/>
        </w:rPr>
        <w:tab/>
        <w:t>– Wzór umowy,</w:t>
      </w:r>
    </w:p>
    <w:p w:rsidR="00151E6E" w:rsidRPr="009165E9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6</w:t>
      </w:r>
      <w:r w:rsidRPr="009165E9">
        <w:rPr>
          <w:rFonts w:ascii="Arial" w:hAnsi="Arial" w:cs="Arial"/>
          <w:sz w:val="20"/>
          <w:szCs w:val="20"/>
        </w:rPr>
        <w:tab/>
        <w:t>– Wzór pisemnego zobowiązania,</w:t>
      </w:r>
    </w:p>
    <w:p w:rsidR="00E174B4" w:rsidRPr="002B3F0B" w:rsidRDefault="00151E6E" w:rsidP="00254DF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9165E9">
        <w:rPr>
          <w:rFonts w:ascii="Arial" w:hAnsi="Arial" w:cs="Arial"/>
          <w:sz w:val="20"/>
          <w:szCs w:val="20"/>
        </w:rPr>
        <w:t xml:space="preserve">Załącznik nr </w:t>
      </w:r>
      <w:r w:rsidR="00176C36">
        <w:rPr>
          <w:rFonts w:ascii="Arial" w:hAnsi="Arial" w:cs="Arial"/>
          <w:sz w:val="20"/>
          <w:szCs w:val="20"/>
        </w:rPr>
        <w:t>7</w:t>
      </w:r>
      <w:r w:rsidRPr="009165E9">
        <w:rPr>
          <w:rFonts w:ascii="Arial" w:hAnsi="Arial" w:cs="Arial"/>
          <w:sz w:val="20"/>
          <w:szCs w:val="20"/>
        </w:rPr>
        <w:tab/>
        <w:t xml:space="preserve">– </w:t>
      </w:r>
      <w:r w:rsidRPr="002B3F0B">
        <w:rPr>
          <w:rFonts w:ascii="Arial" w:hAnsi="Arial" w:cs="Arial"/>
          <w:sz w:val="20"/>
          <w:szCs w:val="20"/>
        </w:rPr>
        <w:t>Wzór oświadczenia o braku podstaw do wykluczenia z art. 24 ust. 2 pkt 5.</w:t>
      </w:r>
    </w:p>
    <w:p w:rsidR="009165E9" w:rsidRPr="002B3F0B" w:rsidRDefault="009165E9" w:rsidP="00F57DB3">
      <w:pPr>
        <w:spacing w:before="120"/>
        <w:rPr>
          <w:rFonts w:ascii="Arial" w:hAnsi="Arial" w:cs="Arial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2B3F0B">
        <w:rPr>
          <w:rFonts w:ascii="Arial" w:hAnsi="Arial" w:cs="Arial"/>
        </w:rPr>
        <w:t xml:space="preserve">Opole, dnia </w:t>
      </w:r>
      <w:r w:rsidR="002B3F0B" w:rsidRPr="002B3F0B">
        <w:rPr>
          <w:rFonts w:ascii="Arial" w:hAnsi="Arial" w:cs="Arial"/>
        </w:rPr>
        <w:t>20</w:t>
      </w:r>
      <w:r w:rsidR="00F64CA3" w:rsidRPr="002B3F0B">
        <w:rPr>
          <w:rFonts w:ascii="Arial" w:hAnsi="Arial" w:cs="Arial"/>
        </w:rPr>
        <w:t>.</w:t>
      </w:r>
      <w:r w:rsidR="00654BBE" w:rsidRPr="002B3F0B">
        <w:rPr>
          <w:rFonts w:ascii="Arial" w:hAnsi="Arial" w:cs="Arial"/>
        </w:rPr>
        <w:t>0</w:t>
      </w:r>
      <w:r w:rsidR="002B3F0B" w:rsidRPr="002B3F0B">
        <w:rPr>
          <w:rFonts w:ascii="Arial" w:hAnsi="Arial" w:cs="Arial"/>
        </w:rPr>
        <w:t>5</w:t>
      </w:r>
      <w:r w:rsidR="00F64CA3" w:rsidRPr="002B3F0B">
        <w:rPr>
          <w:rFonts w:ascii="Arial" w:hAnsi="Arial" w:cs="Arial"/>
        </w:rPr>
        <w:t>.</w:t>
      </w:r>
      <w:r w:rsidR="004E1B00" w:rsidRPr="002B3F0B">
        <w:rPr>
          <w:rFonts w:ascii="Arial" w:hAnsi="Arial" w:cs="Arial"/>
        </w:rPr>
        <w:t>201</w:t>
      </w:r>
      <w:r w:rsidR="00654BBE" w:rsidRPr="002B3F0B">
        <w:rPr>
          <w:rFonts w:ascii="Arial" w:hAnsi="Arial" w:cs="Arial"/>
        </w:rPr>
        <w:t>4</w:t>
      </w:r>
      <w:r w:rsidR="004E1B00" w:rsidRPr="002B3F0B">
        <w:rPr>
          <w:rFonts w:ascii="Arial" w:hAnsi="Arial" w:cs="Arial"/>
        </w:rPr>
        <w:t xml:space="preserve"> r.</w:t>
      </w:r>
    </w:p>
    <w:p w:rsidR="009165E9" w:rsidRDefault="009165E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</w:p>
    <w:p w:rsidR="00176C36" w:rsidRDefault="00176C36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</w:p>
    <w:p w:rsidR="009165E9" w:rsidRPr="00A42340" w:rsidRDefault="009165E9" w:rsidP="009165E9">
      <w:pPr>
        <w:spacing w:before="120"/>
        <w:ind w:left="5103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9165E9" w:rsidRPr="001A6DC9" w:rsidRDefault="009165E9" w:rsidP="002551C1">
      <w:pPr>
        <w:spacing w:before="0" w:line="240" w:lineRule="auto"/>
        <w:ind w:left="5103"/>
        <w:jc w:val="center"/>
        <w:rPr>
          <w:rFonts w:ascii="Arial" w:hAnsi="Arial" w:cs="Arial"/>
          <w:b/>
          <w:i/>
        </w:rPr>
      </w:pPr>
      <w:r w:rsidRPr="001A6DC9">
        <w:rPr>
          <w:rFonts w:ascii="Arial" w:hAnsi="Arial" w:cs="Arial"/>
          <w:b/>
          <w:i/>
        </w:rPr>
        <w:t>Dyrektor</w:t>
      </w:r>
    </w:p>
    <w:p w:rsidR="007E2B49" w:rsidRPr="00254DF1" w:rsidRDefault="009165E9" w:rsidP="002551C1">
      <w:pPr>
        <w:spacing w:before="0"/>
        <w:ind w:left="5103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>(-) mgr Lesław Tomczak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61" w:rsidRDefault="00C94061" w:rsidP="002070AA">
      <w:pPr>
        <w:spacing w:before="0" w:after="0" w:line="240" w:lineRule="auto"/>
      </w:pPr>
      <w:r>
        <w:separator/>
      </w:r>
    </w:p>
  </w:endnote>
  <w:endnote w:type="continuationSeparator" w:id="0">
    <w:p w:rsidR="00C94061" w:rsidRDefault="00C9406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0038C5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61" w:rsidRDefault="00C94061" w:rsidP="002070AA">
      <w:pPr>
        <w:spacing w:before="0" w:after="0" w:line="240" w:lineRule="auto"/>
      </w:pPr>
      <w:r>
        <w:separator/>
      </w:r>
    </w:p>
  </w:footnote>
  <w:footnote w:type="continuationSeparator" w:id="0">
    <w:p w:rsidR="00C94061" w:rsidRDefault="00C9406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21172"/>
    <w:multiLevelType w:val="hybridMultilevel"/>
    <w:tmpl w:val="3A74F7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480049B"/>
    <w:multiLevelType w:val="hybridMultilevel"/>
    <w:tmpl w:val="C32E535A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2CFE3EC3"/>
    <w:multiLevelType w:val="hybridMultilevel"/>
    <w:tmpl w:val="D98EC8EA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684DD1"/>
    <w:multiLevelType w:val="hybridMultilevel"/>
    <w:tmpl w:val="3F503920"/>
    <w:lvl w:ilvl="0" w:tplc="0A22FE24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C02F0"/>
    <w:multiLevelType w:val="hybridMultilevel"/>
    <w:tmpl w:val="9DD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9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5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4264AA1"/>
    <w:multiLevelType w:val="hybridMultilevel"/>
    <w:tmpl w:val="99A025C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0A3FB1"/>
    <w:multiLevelType w:val="multilevel"/>
    <w:tmpl w:val="A4E2F2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39"/>
  </w:num>
  <w:num w:numId="5">
    <w:abstractNumId w:val="38"/>
  </w:num>
  <w:num w:numId="6">
    <w:abstractNumId w:val="41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4"/>
  </w:num>
  <w:num w:numId="14">
    <w:abstractNumId w:val="37"/>
  </w:num>
  <w:num w:numId="15">
    <w:abstractNumId w:val="14"/>
  </w:num>
  <w:num w:numId="16">
    <w:abstractNumId w:val="46"/>
  </w:num>
  <w:num w:numId="17">
    <w:abstractNumId w:val="43"/>
  </w:num>
  <w:num w:numId="18">
    <w:abstractNumId w:val="18"/>
  </w:num>
  <w:num w:numId="19">
    <w:abstractNumId w:val="44"/>
  </w:num>
  <w:num w:numId="20">
    <w:abstractNumId w:val="45"/>
  </w:num>
  <w:num w:numId="21">
    <w:abstractNumId w:val="2"/>
  </w:num>
  <w:num w:numId="22">
    <w:abstractNumId w:val="19"/>
  </w:num>
  <w:num w:numId="23">
    <w:abstractNumId w:val="31"/>
  </w:num>
  <w:num w:numId="24">
    <w:abstractNumId w:val="27"/>
  </w:num>
  <w:num w:numId="25">
    <w:abstractNumId w:val="1"/>
  </w:num>
  <w:num w:numId="26">
    <w:abstractNumId w:val="10"/>
  </w:num>
  <w:num w:numId="27">
    <w:abstractNumId w:val="33"/>
  </w:num>
  <w:num w:numId="28">
    <w:abstractNumId w:val="29"/>
  </w:num>
  <w:num w:numId="29">
    <w:abstractNumId w:val="8"/>
  </w:num>
  <w:num w:numId="30">
    <w:abstractNumId w:val="32"/>
  </w:num>
  <w:num w:numId="31">
    <w:abstractNumId w:val="35"/>
  </w:num>
  <w:num w:numId="32">
    <w:abstractNumId w:val="12"/>
  </w:num>
  <w:num w:numId="33">
    <w:abstractNumId w:val="15"/>
  </w:num>
  <w:num w:numId="34">
    <w:abstractNumId w:val="4"/>
  </w:num>
  <w:num w:numId="35">
    <w:abstractNumId w:val="36"/>
  </w:num>
  <w:num w:numId="36">
    <w:abstractNumId w:val="25"/>
  </w:num>
  <w:num w:numId="37">
    <w:abstractNumId w:val="42"/>
  </w:num>
  <w:num w:numId="38">
    <w:abstractNumId w:val="40"/>
  </w:num>
  <w:num w:numId="39">
    <w:abstractNumId w:val="48"/>
  </w:num>
  <w:num w:numId="40">
    <w:abstractNumId w:val="7"/>
  </w:num>
  <w:num w:numId="41">
    <w:abstractNumId w:val="24"/>
  </w:num>
  <w:num w:numId="42">
    <w:abstractNumId w:val="30"/>
  </w:num>
  <w:num w:numId="43">
    <w:abstractNumId w:val="26"/>
  </w:num>
  <w:num w:numId="44">
    <w:abstractNumId w:val="47"/>
  </w:num>
  <w:num w:numId="45">
    <w:abstractNumId w:val="28"/>
  </w:num>
  <w:num w:numId="46">
    <w:abstractNumId w:val="23"/>
  </w:num>
  <w:num w:numId="47">
    <w:abstractNumId w:val="21"/>
  </w:num>
  <w:num w:numId="48">
    <w:abstractNumId w:val="17"/>
  </w:num>
  <w:num w:numId="49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38C5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368E"/>
    <w:rsid w:val="00105859"/>
    <w:rsid w:val="00115478"/>
    <w:rsid w:val="0012251B"/>
    <w:rsid w:val="0013328D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55ACD"/>
    <w:rsid w:val="00163F29"/>
    <w:rsid w:val="00164CC8"/>
    <w:rsid w:val="00166344"/>
    <w:rsid w:val="00170A32"/>
    <w:rsid w:val="00172E51"/>
    <w:rsid w:val="00174457"/>
    <w:rsid w:val="00175197"/>
    <w:rsid w:val="00176C36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5FD3"/>
    <w:rsid w:val="001A660F"/>
    <w:rsid w:val="001B0CFF"/>
    <w:rsid w:val="001B0E32"/>
    <w:rsid w:val="001B14FB"/>
    <w:rsid w:val="001B1548"/>
    <w:rsid w:val="001B4891"/>
    <w:rsid w:val="001B5AFA"/>
    <w:rsid w:val="001B76DE"/>
    <w:rsid w:val="001C2262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099C"/>
    <w:rsid w:val="002029F8"/>
    <w:rsid w:val="0020608F"/>
    <w:rsid w:val="002070AA"/>
    <w:rsid w:val="002073F5"/>
    <w:rsid w:val="00210FAE"/>
    <w:rsid w:val="00212DE7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462CC"/>
    <w:rsid w:val="00251B56"/>
    <w:rsid w:val="0025289D"/>
    <w:rsid w:val="002529C9"/>
    <w:rsid w:val="00253601"/>
    <w:rsid w:val="00254DF1"/>
    <w:rsid w:val="002551C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A373C"/>
    <w:rsid w:val="002A5B19"/>
    <w:rsid w:val="002A6015"/>
    <w:rsid w:val="002B02FE"/>
    <w:rsid w:val="002B0645"/>
    <w:rsid w:val="002B1B14"/>
    <w:rsid w:val="002B3BA9"/>
    <w:rsid w:val="002B3F0B"/>
    <w:rsid w:val="002B521F"/>
    <w:rsid w:val="002B63F4"/>
    <w:rsid w:val="002B65C6"/>
    <w:rsid w:val="002B6AAC"/>
    <w:rsid w:val="002B793F"/>
    <w:rsid w:val="002C2524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1FF0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2317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4B4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D8A"/>
    <w:rsid w:val="00403E9C"/>
    <w:rsid w:val="00413D54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93F73"/>
    <w:rsid w:val="004A29A9"/>
    <w:rsid w:val="004A355B"/>
    <w:rsid w:val="004B1E01"/>
    <w:rsid w:val="004B24A4"/>
    <w:rsid w:val="004B502E"/>
    <w:rsid w:val="004B642F"/>
    <w:rsid w:val="004C7A0B"/>
    <w:rsid w:val="004D057D"/>
    <w:rsid w:val="004D6AA9"/>
    <w:rsid w:val="004D7B01"/>
    <w:rsid w:val="004E0AA6"/>
    <w:rsid w:val="004E15F2"/>
    <w:rsid w:val="004E18B6"/>
    <w:rsid w:val="004E1B00"/>
    <w:rsid w:val="004E23C7"/>
    <w:rsid w:val="004E2755"/>
    <w:rsid w:val="004E2A01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450F"/>
    <w:rsid w:val="005C478F"/>
    <w:rsid w:val="005D0410"/>
    <w:rsid w:val="005D2050"/>
    <w:rsid w:val="005D26C3"/>
    <w:rsid w:val="005D28E4"/>
    <w:rsid w:val="005D6165"/>
    <w:rsid w:val="005D65AA"/>
    <w:rsid w:val="005D73D3"/>
    <w:rsid w:val="005E0126"/>
    <w:rsid w:val="005E1BBD"/>
    <w:rsid w:val="005E26C0"/>
    <w:rsid w:val="005E3697"/>
    <w:rsid w:val="005E64DA"/>
    <w:rsid w:val="005E6610"/>
    <w:rsid w:val="005F3C3B"/>
    <w:rsid w:val="005F4D52"/>
    <w:rsid w:val="005F66B0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16FB"/>
    <w:rsid w:val="006142D2"/>
    <w:rsid w:val="00614345"/>
    <w:rsid w:val="0061505A"/>
    <w:rsid w:val="00615BC9"/>
    <w:rsid w:val="00617333"/>
    <w:rsid w:val="006175EA"/>
    <w:rsid w:val="0062489A"/>
    <w:rsid w:val="00624B0A"/>
    <w:rsid w:val="00636638"/>
    <w:rsid w:val="00636A5E"/>
    <w:rsid w:val="006404D0"/>
    <w:rsid w:val="006406FB"/>
    <w:rsid w:val="00640916"/>
    <w:rsid w:val="0064255D"/>
    <w:rsid w:val="00642B56"/>
    <w:rsid w:val="006469B3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1132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0DA4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53DC"/>
    <w:rsid w:val="008968DD"/>
    <w:rsid w:val="00897FD4"/>
    <w:rsid w:val="008A1C30"/>
    <w:rsid w:val="008A487F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1FCA"/>
    <w:rsid w:val="009165E9"/>
    <w:rsid w:val="00917800"/>
    <w:rsid w:val="00921459"/>
    <w:rsid w:val="0092375C"/>
    <w:rsid w:val="00924305"/>
    <w:rsid w:val="00925B74"/>
    <w:rsid w:val="009270E6"/>
    <w:rsid w:val="00932EAE"/>
    <w:rsid w:val="0093321C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15A9"/>
    <w:rsid w:val="0096303C"/>
    <w:rsid w:val="009639FA"/>
    <w:rsid w:val="00966EB5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3A22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A763D"/>
    <w:rsid w:val="00AB0108"/>
    <w:rsid w:val="00AB0159"/>
    <w:rsid w:val="00AC2B19"/>
    <w:rsid w:val="00AC2E7F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22CBD"/>
    <w:rsid w:val="00B269F0"/>
    <w:rsid w:val="00B31CD0"/>
    <w:rsid w:val="00B422F6"/>
    <w:rsid w:val="00B46011"/>
    <w:rsid w:val="00B47B1C"/>
    <w:rsid w:val="00B517F2"/>
    <w:rsid w:val="00B52A5F"/>
    <w:rsid w:val="00B55938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23B0"/>
    <w:rsid w:val="00BE7850"/>
    <w:rsid w:val="00BF3032"/>
    <w:rsid w:val="00BF562E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0292"/>
    <w:rsid w:val="00C31410"/>
    <w:rsid w:val="00C31919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061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107"/>
    <w:rsid w:val="00D22FA6"/>
    <w:rsid w:val="00D2373E"/>
    <w:rsid w:val="00D24741"/>
    <w:rsid w:val="00D24EEE"/>
    <w:rsid w:val="00D358C6"/>
    <w:rsid w:val="00D40BDA"/>
    <w:rsid w:val="00D423F2"/>
    <w:rsid w:val="00D42741"/>
    <w:rsid w:val="00D45842"/>
    <w:rsid w:val="00D45D1C"/>
    <w:rsid w:val="00D510A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B7B02"/>
    <w:rsid w:val="00DC083F"/>
    <w:rsid w:val="00DC0E74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3EDD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48B8"/>
    <w:rsid w:val="00E46635"/>
    <w:rsid w:val="00E46E75"/>
    <w:rsid w:val="00E524B0"/>
    <w:rsid w:val="00E60FD6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C767E"/>
    <w:rsid w:val="00ED0033"/>
    <w:rsid w:val="00ED5565"/>
    <w:rsid w:val="00ED618A"/>
    <w:rsid w:val="00ED6B6C"/>
    <w:rsid w:val="00EE2469"/>
    <w:rsid w:val="00EE5ED5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41A6"/>
    <w:rsid w:val="00F57DB3"/>
    <w:rsid w:val="00F62A37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97FFB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F326-8325-48AF-9CD1-823142F7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4898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7</cp:revision>
  <cp:lastPrinted>2014-05-20T07:22:00Z</cp:lastPrinted>
  <dcterms:created xsi:type="dcterms:W3CDTF">2014-05-16T13:14:00Z</dcterms:created>
  <dcterms:modified xsi:type="dcterms:W3CDTF">2014-05-23T07:10:00Z</dcterms:modified>
</cp:coreProperties>
</file>