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bookmarkStart w:id="0" w:name="_GoBack"/>
      <w:bookmarkEnd w:id="0"/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7528EB">
        <w:rPr>
          <w:rStyle w:val="FontStyle20"/>
          <w:rFonts w:asciiTheme="minorHAnsi" w:hAnsiTheme="minorHAnsi" w:cs="Arial"/>
          <w:b w:val="0"/>
          <w:sz w:val="22"/>
          <w:szCs w:val="22"/>
        </w:rPr>
        <w:t>07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7528EB">
        <w:rPr>
          <w:rStyle w:val="FontStyle20"/>
          <w:rFonts w:asciiTheme="minorHAnsi" w:hAnsiTheme="minorHAnsi" w:cs="Arial"/>
          <w:b w:val="0"/>
          <w:sz w:val="22"/>
          <w:szCs w:val="22"/>
        </w:rPr>
        <w:t>10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.2013 r.</w:t>
      </w:r>
    </w:p>
    <w:p w:rsidR="00402EB2" w:rsidRPr="00110622" w:rsidRDefault="007528EB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53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E10E07" w:rsidRPr="00110622" w:rsidRDefault="00402EB2" w:rsidP="00E10E07">
      <w:pPr>
        <w:shd w:val="clear" w:color="auto" w:fill="FFFFFF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Dotyczy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zamówienia na </w:t>
      </w:r>
      <w:r w:rsidR="007528EB">
        <w:rPr>
          <w:rFonts w:asciiTheme="minorHAnsi" w:eastAsia="Times New Roman" w:hAnsiTheme="minorHAnsi" w:cs="Arial"/>
          <w:b/>
          <w:lang w:eastAsia="pl-PL"/>
        </w:rPr>
        <w:t>dostawę fototapety</w:t>
      </w:r>
      <w:r w:rsidR="00371BC8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na potrzeby</w:t>
      </w:r>
      <w:r w:rsidR="00E10E07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projektu pod nazwą </w:t>
      </w:r>
      <w:r w:rsidR="007528EB">
        <w:rPr>
          <w:rFonts w:asciiTheme="minorHAnsi" w:eastAsia="Times New Roman" w:hAnsiTheme="minorHAnsi" w:cs="Arial"/>
          <w:b/>
          <w:lang w:eastAsia="pl-PL"/>
        </w:rPr>
        <w:br/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Fascynujący świat nauki i technologii.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7528EB">
        <w:rPr>
          <w:rFonts w:asciiTheme="minorHAnsi" w:hAnsiTheme="minorHAnsi" w:cs="Arial"/>
        </w:rPr>
        <w:t>24</w:t>
      </w:r>
      <w:r w:rsidRPr="00110622">
        <w:rPr>
          <w:rFonts w:asciiTheme="minorHAnsi" w:hAnsiTheme="minorHAnsi" w:cs="Arial"/>
        </w:rPr>
        <w:t>.0</w:t>
      </w:r>
      <w:r w:rsidR="000C0677">
        <w:rPr>
          <w:rFonts w:asciiTheme="minorHAnsi" w:hAnsiTheme="minorHAnsi" w:cs="Arial"/>
        </w:rPr>
        <w:t>9</w:t>
      </w:r>
      <w:r w:rsidRPr="00110622">
        <w:rPr>
          <w:rFonts w:asciiTheme="minorHAnsi" w:hAnsiTheme="minorHAnsi" w:cs="Arial"/>
        </w:rPr>
        <w:t>.2013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0C0677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 xml:space="preserve">:00 dnia </w:t>
      </w:r>
      <w:r w:rsidR="007528EB">
        <w:rPr>
          <w:rFonts w:asciiTheme="minorHAnsi" w:hAnsiTheme="minorHAnsi" w:cs="Arial"/>
        </w:rPr>
        <w:t>27</w:t>
      </w:r>
      <w:r w:rsidRPr="00110622">
        <w:rPr>
          <w:rFonts w:asciiTheme="minorHAnsi" w:hAnsiTheme="minorHAnsi" w:cs="Arial"/>
        </w:rPr>
        <w:t>.</w:t>
      </w:r>
      <w:r w:rsidR="000C0677">
        <w:rPr>
          <w:rFonts w:asciiTheme="minorHAnsi" w:hAnsiTheme="minorHAnsi" w:cs="Arial"/>
        </w:rPr>
        <w:t>09</w:t>
      </w:r>
      <w:r w:rsidRPr="00110622">
        <w:rPr>
          <w:rFonts w:asciiTheme="minorHAnsi" w:hAnsiTheme="minorHAnsi" w:cs="Arial"/>
        </w:rPr>
        <w:t>.2013 r. wpłynęł</w:t>
      </w:r>
      <w:r w:rsidR="007528EB">
        <w:rPr>
          <w:rFonts w:asciiTheme="minorHAnsi" w:hAnsiTheme="minorHAnsi" w:cs="Arial"/>
        </w:rPr>
        <w:t>y</w:t>
      </w:r>
      <w:r w:rsidRPr="00110622">
        <w:rPr>
          <w:rFonts w:asciiTheme="minorHAnsi" w:hAnsiTheme="minorHAnsi" w:cs="Arial"/>
        </w:rPr>
        <w:t xml:space="preserve"> </w:t>
      </w:r>
      <w:r w:rsidR="007528EB">
        <w:rPr>
          <w:rFonts w:asciiTheme="minorHAnsi" w:hAnsiTheme="minorHAnsi" w:cs="Arial"/>
          <w:b/>
        </w:rPr>
        <w:t>4</w:t>
      </w:r>
      <w:r w:rsidRPr="00110622">
        <w:rPr>
          <w:rFonts w:asciiTheme="minorHAnsi" w:hAnsiTheme="minorHAnsi" w:cs="Arial"/>
          <w:b/>
        </w:rPr>
        <w:t xml:space="preserve"> ofert</w:t>
      </w:r>
      <w:r w:rsidR="007528EB">
        <w:rPr>
          <w:rFonts w:asciiTheme="minorHAnsi" w:hAnsiTheme="minorHAnsi" w:cs="Arial"/>
          <w:b/>
        </w:rPr>
        <w:t>y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>Najkorzystniejszą ofertę złożył Oferent: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i/>
        </w:rPr>
      </w:pPr>
    </w:p>
    <w:p w:rsidR="00FD360C" w:rsidRDefault="007528EB" w:rsidP="00FD360C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STUDIO-CMYK</w:t>
      </w:r>
    </w:p>
    <w:p w:rsidR="007528EB" w:rsidRDefault="007528EB" w:rsidP="00FD360C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Cieślar Tomasz</w:t>
      </w:r>
    </w:p>
    <w:p w:rsidR="007528EB" w:rsidRDefault="007528EB" w:rsidP="00FD360C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Ul. Bielska 61a</w:t>
      </w:r>
    </w:p>
    <w:p w:rsidR="007528EB" w:rsidRPr="00110622" w:rsidRDefault="007528EB" w:rsidP="00FD360C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43-400 Cieszyn</w:t>
      </w:r>
    </w:p>
    <w:p w:rsidR="000C0677" w:rsidRPr="00110622" w:rsidRDefault="000C0677" w:rsidP="000C0677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  <w:r w:rsidRPr="00110622">
        <w:rPr>
          <w:rFonts w:asciiTheme="minorHAnsi" w:hAnsiTheme="minorHAnsi" w:cs="Arial"/>
          <w:b/>
        </w:rPr>
        <w:t xml:space="preserve">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  <w:b/>
        </w:rPr>
      </w:pPr>
    </w:p>
    <w:p w:rsidR="00110622" w:rsidRPr="00110622" w:rsidRDefault="00110622" w:rsidP="00110622">
      <w:pPr>
        <w:spacing w:before="0" w:after="12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Cena </w:t>
      </w:r>
      <w:r w:rsidR="007528EB">
        <w:rPr>
          <w:rFonts w:asciiTheme="minorHAnsi" w:hAnsiTheme="minorHAnsi" w:cs="Arial"/>
        </w:rPr>
        <w:t xml:space="preserve">dostawy fototapety </w:t>
      </w:r>
      <w:r w:rsidRPr="00110622">
        <w:rPr>
          <w:rFonts w:asciiTheme="minorHAnsi" w:hAnsiTheme="minorHAnsi" w:cs="Arial"/>
        </w:rPr>
        <w:t xml:space="preserve">wynosi brutto: </w:t>
      </w:r>
      <w:r w:rsidR="007528EB">
        <w:rPr>
          <w:rFonts w:asciiTheme="minorHAnsi" w:hAnsiTheme="minorHAnsi" w:cs="Arial"/>
          <w:b/>
        </w:rPr>
        <w:t>1200,00</w:t>
      </w:r>
      <w:r w:rsidRPr="00110622">
        <w:rPr>
          <w:rFonts w:asciiTheme="minorHAnsi" w:hAnsiTheme="minorHAnsi" w:cs="Arial"/>
          <w:b/>
        </w:rPr>
        <w:t xml:space="preserve"> zł</w:t>
      </w: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3E" w:rsidRDefault="0049163E" w:rsidP="002070AA">
      <w:pPr>
        <w:spacing w:before="0" w:after="0" w:line="240" w:lineRule="auto"/>
      </w:pPr>
      <w:r>
        <w:separator/>
      </w:r>
    </w:p>
  </w:endnote>
  <w:endnote w:type="continuationSeparator" w:id="0">
    <w:p w:rsidR="0049163E" w:rsidRDefault="0049163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3E" w:rsidRDefault="0049163E" w:rsidP="002070AA">
      <w:pPr>
        <w:spacing w:before="0" w:after="0" w:line="240" w:lineRule="auto"/>
      </w:pPr>
      <w:r>
        <w:separator/>
      </w:r>
    </w:p>
  </w:footnote>
  <w:footnote w:type="continuationSeparator" w:id="0">
    <w:p w:rsidR="0049163E" w:rsidRDefault="0049163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16"/>
  </w:num>
  <w:num w:numId="11">
    <w:abstractNumId w:val="17"/>
  </w:num>
  <w:num w:numId="12">
    <w:abstractNumId w:val="1"/>
  </w:num>
  <w:num w:numId="13">
    <w:abstractNumId w:val="2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163E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528EB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E6E1D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E6D90"/>
    <w:rsid w:val="00EF75BC"/>
    <w:rsid w:val="00F06FE4"/>
    <w:rsid w:val="00F10E2E"/>
    <w:rsid w:val="00F11175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8199-8184-42EA-BD3D-19A9C28F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647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2</cp:revision>
  <cp:lastPrinted>2013-09-20T06:15:00Z</cp:lastPrinted>
  <dcterms:created xsi:type="dcterms:W3CDTF">2013-10-07T13:27:00Z</dcterms:created>
  <dcterms:modified xsi:type="dcterms:W3CDTF">2013-10-07T13:27:00Z</dcterms:modified>
</cp:coreProperties>
</file>